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b w:val="1"/>
          <w:color w:val="222222"/>
          <w:sz w:val="20"/>
          <w:szCs w:val="20"/>
        </w:rPr>
      </w:pPr>
      <w:r w:rsidDel="00000000" w:rsidR="00000000" w:rsidRPr="00000000">
        <w:rPr>
          <w:rtl w:val="0"/>
        </w:rPr>
      </w:r>
    </w:p>
    <w:p w:rsidR="00000000" w:rsidDel="00000000" w:rsidP="00000000" w:rsidRDefault="00000000" w:rsidRPr="00000000" w14:paraId="00000002">
      <w:pPr>
        <w:spacing w:after="160" w:lineRule="auto"/>
        <w:jc w:val="center"/>
        <w:rPr>
          <w:color w:val="222222"/>
          <w:sz w:val="20"/>
          <w:szCs w:val="20"/>
        </w:rPr>
      </w:pPr>
      <w:r w:rsidDel="00000000" w:rsidR="00000000" w:rsidRPr="00000000">
        <w:rPr>
          <w:b w:val="1"/>
          <w:color w:val="222222"/>
          <w:sz w:val="20"/>
          <w:szCs w:val="20"/>
          <w:rtl w:val="0"/>
        </w:rPr>
        <w:t xml:space="preserve">Minutes</w:t>
        <w:br w:type="textWrapping"/>
      </w:r>
      <w:r w:rsidDel="00000000" w:rsidR="00000000" w:rsidRPr="00000000">
        <w:rPr>
          <w:color w:val="222222"/>
          <w:sz w:val="20"/>
          <w:szCs w:val="20"/>
          <w:rtl w:val="0"/>
        </w:rPr>
        <w:t xml:space="preserve">Board Meeting</w:t>
        <w:br w:type="textWrapping"/>
        <w:t xml:space="preserve">Little Five Points Community Improvement District</w:t>
        <w:br w:type="textWrapping"/>
        <w:t xml:space="preserve">6:30 p.m. December 12, 2023</w:t>
        <w:br w:type="textWrapping"/>
        <w:t xml:space="preserve">via Zoom</w:t>
        <w:br w:type="textWrapping"/>
        <w:t xml:space="preserve">Chairperson, Jeff Rader, Presiding</w:t>
      </w:r>
    </w:p>
    <w:p w:rsidR="00000000" w:rsidDel="00000000" w:rsidP="00000000" w:rsidRDefault="00000000" w:rsidRPr="00000000" w14:paraId="00000003">
      <w:pPr>
        <w:shd w:fill="ffffff" w:val="clear"/>
        <w:spacing w:after="160" w:before="200" w:line="392" w:lineRule="auto"/>
        <w:rPr>
          <w:color w:val="222222"/>
        </w:rPr>
      </w:pPr>
      <w:r w:rsidDel="00000000" w:rsidR="00000000" w:rsidRPr="00000000">
        <w:rPr>
          <w:rtl w:val="0"/>
        </w:rPr>
      </w:r>
    </w:p>
    <w:p w:rsidR="00000000" w:rsidDel="00000000" w:rsidP="00000000" w:rsidRDefault="00000000" w:rsidRPr="00000000" w14:paraId="00000004">
      <w:pP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05">
      <w:pPr>
        <w:spacing w:line="240" w:lineRule="auto"/>
        <w:rPr>
          <w:sz w:val="20"/>
          <w:szCs w:val="20"/>
        </w:rPr>
      </w:pPr>
      <w:r w:rsidDel="00000000" w:rsidR="00000000" w:rsidRPr="00000000">
        <w:rPr>
          <w:b w:val="1"/>
          <w:sz w:val="20"/>
          <w:szCs w:val="20"/>
          <w:rtl w:val="0"/>
        </w:rPr>
        <w:t xml:space="preserve">Board Attendees: </w:t>
      </w:r>
      <w:r w:rsidDel="00000000" w:rsidR="00000000" w:rsidRPr="00000000">
        <w:rPr>
          <w:sz w:val="20"/>
          <w:szCs w:val="20"/>
          <w:rtl w:val="0"/>
        </w:rPr>
        <w:t xml:space="preserve">Jeff Rader, Craig Pendergrast, Scott Pendergrast, Walter Brown, Susana Chavez</w:t>
      </w:r>
    </w:p>
    <w:p w:rsidR="00000000" w:rsidDel="00000000" w:rsidP="00000000" w:rsidRDefault="00000000" w:rsidRPr="00000000" w14:paraId="00000006">
      <w:pPr>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Other Attendees:</w:t>
      </w:r>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sz w:val="20"/>
          <w:szCs w:val="20"/>
          <w:rtl w:val="0"/>
        </w:rPr>
        <w:t xml:space="preserve">Lauren Welsh – Staff, Mack Headrick</w:t>
      </w:r>
    </w:p>
    <w:p w:rsidR="00000000" w:rsidDel="00000000" w:rsidP="00000000" w:rsidRDefault="00000000" w:rsidRPr="00000000" w14:paraId="00000009">
      <w:pPr>
        <w:spacing w:line="240" w:lineRule="auto"/>
        <w:rPr>
          <w:sz w:val="20"/>
          <w:szCs w:val="20"/>
        </w:rPr>
      </w:pPr>
      <w:r w:rsidDel="00000000" w:rsidR="00000000" w:rsidRPr="00000000">
        <w:rPr>
          <w:rtl w:val="0"/>
        </w:rPr>
      </w:r>
    </w:p>
    <w:p w:rsidR="00000000" w:rsidDel="00000000" w:rsidP="00000000" w:rsidRDefault="00000000" w:rsidRPr="00000000" w14:paraId="0000000A">
      <w:pPr>
        <w:rPr>
          <w:b w:val="1"/>
          <w:color w:val="222222"/>
          <w:sz w:val="20"/>
          <w:szCs w:val="20"/>
        </w:rPr>
      </w:pPr>
      <w:r w:rsidDel="00000000" w:rsidR="00000000" w:rsidRPr="00000000">
        <w:rPr>
          <w:b w:val="1"/>
          <w:color w:val="222222"/>
          <w:sz w:val="20"/>
          <w:szCs w:val="20"/>
          <w:rtl w:val="0"/>
        </w:rPr>
        <w:t xml:space="preserve">Welcome and Call to Order</w:t>
      </w:r>
    </w:p>
    <w:p w:rsidR="00000000" w:rsidDel="00000000" w:rsidP="00000000" w:rsidRDefault="00000000" w:rsidRPr="00000000" w14:paraId="0000000B">
      <w:pPr>
        <w:rPr>
          <w:color w:val="222222"/>
          <w:sz w:val="20"/>
          <w:szCs w:val="20"/>
        </w:rPr>
      </w:pPr>
      <w:r w:rsidDel="00000000" w:rsidR="00000000" w:rsidRPr="00000000">
        <w:rPr>
          <w:color w:val="222222"/>
          <w:sz w:val="20"/>
          <w:szCs w:val="20"/>
          <w:rtl w:val="0"/>
        </w:rPr>
        <w:t xml:space="preserve">The meeting was called to order at 6:36 pm.</w:t>
      </w:r>
    </w:p>
    <w:p w:rsidR="00000000" w:rsidDel="00000000" w:rsidP="00000000" w:rsidRDefault="00000000" w:rsidRPr="00000000" w14:paraId="0000000C">
      <w:pPr>
        <w:rPr>
          <w:color w:val="222222"/>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 xml:space="preserve">Approval of Agenda &amp; </w:t>
      </w:r>
      <w:hyperlink r:id="rId7">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Minutes</w:t>
        </w:r>
      </w:hyperlink>
      <w:hyperlink r:id="rId8">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ab/>
          <w:tab/>
          <w:tab/>
          <w:tab/>
          <w:tab/>
          <w:tab/>
        </w:r>
      </w:hyperlink>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Motion to approve by Craig, second by Walter  - unanimous.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 xml:space="preserve">Financial Update</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December 2023 Cash Flow</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CID 2023 Budget</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Proposed 2024 Budget</w:t>
        </w:r>
      </w:hyperlink>
      <w:r w:rsidDel="00000000" w:rsidR="00000000" w:rsidRPr="00000000">
        <w:rPr>
          <w:rtl w:val="0"/>
        </w:rPr>
      </w:r>
    </w:p>
    <w:p w:rsidR="00000000" w:rsidDel="00000000" w:rsidP="00000000" w:rsidRDefault="00000000" w:rsidRPr="00000000" w14:paraId="00000014">
      <w:pPr>
        <w:rPr>
          <w:color w:val="222222"/>
          <w:sz w:val="20"/>
          <w:szCs w:val="20"/>
        </w:rPr>
      </w:pPr>
      <w:r w:rsidDel="00000000" w:rsidR="00000000" w:rsidRPr="00000000">
        <w:rPr>
          <w:color w:val="222222"/>
          <w:sz w:val="20"/>
          <w:szCs w:val="20"/>
          <w:rtl w:val="0"/>
        </w:rPr>
        <w:t xml:space="preserve">Deferred to February meeting. Continue current level of expenditure of the year in anticipation of future budget approval.</w:t>
        <w:br w:type="textWrapping"/>
      </w:r>
    </w:p>
    <w:p w:rsidR="00000000" w:rsidDel="00000000" w:rsidP="00000000" w:rsidRDefault="00000000" w:rsidRPr="00000000" w14:paraId="00000015">
      <w:pPr>
        <w:rPr>
          <w:color w:val="222222"/>
          <w:sz w:val="20"/>
          <w:szCs w:val="20"/>
        </w:rPr>
      </w:pPr>
      <w:r w:rsidDel="00000000" w:rsidR="00000000" w:rsidRPr="00000000">
        <w:rPr>
          <w:rtl w:val="0"/>
        </w:rPr>
      </w:r>
    </w:p>
    <w:p w:rsidR="00000000" w:rsidDel="00000000" w:rsidP="00000000" w:rsidRDefault="00000000" w:rsidRPr="00000000" w14:paraId="00000016">
      <w:pPr>
        <w:rPr>
          <w:color w:val="222222"/>
          <w:sz w:val="20"/>
          <w:szCs w:val="20"/>
        </w:rPr>
      </w:pPr>
      <w:r w:rsidDel="00000000" w:rsidR="00000000" w:rsidRPr="00000000">
        <w:rPr>
          <w:b w:val="1"/>
          <w:color w:val="222222"/>
          <w:sz w:val="20"/>
          <w:szCs w:val="20"/>
          <w:rtl w:val="0"/>
        </w:rPr>
        <w:t xml:space="preserve">Work Plan Review</w:t>
      </w:r>
      <w:r w:rsidDel="00000000" w:rsidR="00000000" w:rsidRPr="00000000">
        <w:rPr>
          <w:color w:val="222222"/>
          <w:sz w:val="20"/>
          <w:szCs w:val="20"/>
          <w:rtl w:val="0"/>
        </w:rPr>
        <w:t xml:space="preserve">  </w:t>
      </w:r>
    </w:p>
    <w:p w:rsidR="00000000" w:rsidDel="00000000" w:rsidP="00000000" w:rsidRDefault="00000000" w:rsidRPr="00000000" w14:paraId="00000017">
      <w:pP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18">
      <w:pPr>
        <w:numPr>
          <w:ilvl w:val="0"/>
          <w:numId w:val="1"/>
        </w:numPr>
        <w:ind w:left="720" w:hanging="360"/>
        <w:rPr>
          <w:color w:val="222222"/>
          <w:sz w:val="20"/>
          <w:szCs w:val="20"/>
        </w:rPr>
      </w:pPr>
      <w:r w:rsidDel="00000000" w:rsidR="00000000" w:rsidRPr="00000000">
        <w:rPr>
          <w:color w:val="222222"/>
          <w:sz w:val="20"/>
          <w:szCs w:val="20"/>
          <w:rtl w:val="0"/>
        </w:rPr>
        <w:t xml:space="preserve">Findley &amp; Davis Plazas: </w:t>
      </w:r>
    </w:p>
    <w:p w:rsidR="00000000" w:rsidDel="00000000" w:rsidP="00000000" w:rsidRDefault="00000000" w:rsidRPr="00000000" w14:paraId="00000019">
      <w:pPr>
        <w:numPr>
          <w:ilvl w:val="1"/>
          <w:numId w:val="1"/>
        </w:numPr>
        <w:ind w:left="1440" w:hanging="360"/>
        <w:rPr>
          <w:color w:val="222222"/>
          <w:sz w:val="20"/>
          <w:szCs w:val="20"/>
        </w:rPr>
      </w:pPr>
      <w:r w:rsidDel="00000000" w:rsidR="00000000" w:rsidRPr="00000000">
        <w:rPr>
          <w:color w:val="222222"/>
          <w:sz w:val="20"/>
          <w:szCs w:val="20"/>
          <w:rtl w:val="0"/>
        </w:rPr>
        <w:t xml:space="preserve">Findley Renovation</w:t>
      </w:r>
    </w:p>
    <w:p w:rsidR="00000000" w:rsidDel="00000000" w:rsidP="00000000" w:rsidRDefault="00000000" w:rsidRPr="00000000" w14:paraId="0000001A">
      <w:pPr>
        <w:numPr>
          <w:ilvl w:val="2"/>
          <w:numId w:val="1"/>
        </w:numPr>
        <w:ind w:left="2160" w:hanging="360"/>
        <w:rPr>
          <w:sz w:val="20"/>
          <w:szCs w:val="20"/>
        </w:rPr>
      </w:pPr>
      <w:r w:rsidDel="00000000" w:rsidR="00000000" w:rsidRPr="00000000">
        <w:rPr>
          <w:sz w:val="20"/>
          <w:szCs w:val="20"/>
          <w:rtl w:val="0"/>
        </w:rPr>
        <w:t xml:space="preserve">Park Pride Grant – if needing additional funding, message to City is that Findley is a regional asset, not just D2. Can also approach Liliana and Matt W. </w:t>
      </w:r>
    </w:p>
    <w:p w:rsidR="00000000" w:rsidDel="00000000" w:rsidP="00000000" w:rsidRDefault="00000000" w:rsidRPr="00000000" w14:paraId="0000001B">
      <w:pPr>
        <w:numPr>
          <w:ilvl w:val="2"/>
          <w:numId w:val="1"/>
        </w:numPr>
        <w:ind w:left="2160" w:hanging="360"/>
        <w:rPr>
          <w:sz w:val="20"/>
          <w:szCs w:val="20"/>
        </w:rPr>
      </w:pPr>
      <w:hyperlink r:id="rId12">
        <w:r w:rsidDel="00000000" w:rsidR="00000000" w:rsidRPr="00000000">
          <w:rPr>
            <w:color w:val="0000ff"/>
            <w:sz w:val="20"/>
            <w:szCs w:val="20"/>
            <w:u w:val="single"/>
            <w:rtl w:val="0"/>
          </w:rPr>
          <w:t xml:space="preserve">2022 Construction Bid</w:t>
        </w:r>
      </w:hyperlink>
      <w:r w:rsidDel="00000000" w:rsidR="00000000" w:rsidRPr="00000000">
        <w:rPr>
          <w:rtl w:val="0"/>
        </w:rPr>
      </w:r>
    </w:p>
    <w:p w:rsidR="00000000" w:rsidDel="00000000" w:rsidP="00000000" w:rsidRDefault="00000000" w:rsidRPr="00000000" w14:paraId="0000001C">
      <w:pPr>
        <w:numPr>
          <w:ilvl w:val="2"/>
          <w:numId w:val="1"/>
        </w:numPr>
        <w:ind w:left="2160" w:hanging="360"/>
        <w:rPr>
          <w:sz w:val="20"/>
          <w:szCs w:val="20"/>
        </w:rPr>
      </w:pPr>
      <w:hyperlink r:id="rId13">
        <w:r w:rsidDel="00000000" w:rsidR="00000000" w:rsidRPr="00000000">
          <w:rPr>
            <w:color w:val="0000ff"/>
            <w:sz w:val="20"/>
            <w:szCs w:val="20"/>
            <w:u w:val="single"/>
            <w:rtl w:val="0"/>
          </w:rPr>
          <w:t xml:space="preserve">City’s Project Charter document</w:t>
        </w:r>
      </w:hyperlink>
      <w:r w:rsidDel="00000000" w:rsidR="00000000" w:rsidRPr="00000000">
        <w:rPr>
          <w:rtl w:val="0"/>
        </w:rPr>
      </w:r>
    </w:p>
    <w:p w:rsidR="00000000" w:rsidDel="00000000" w:rsidP="00000000" w:rsidRDefault="00000000" w:rsidRPr="00000000" w14:paraId="0000001D">
      <w:pPr>
        <w:numPr>
          <w:ilvl w:val="2"/>
          <w:numId w:val="1"/>
        </w:numPr>
        <w:ind w:left="2160" w:hanging="360"/>
        <w:rPr>
          <w:sz w:val="20"/>
          <w:szCs w:val="20"/>
        </w:rPr>
      </w:pPr>
      <w:r w:rsidDel="00000000" w:rsidR="00000000" w:rsidRPr="00000000">
        <w:rPr>
          <w:sz w:val="20"/>
          <w:szCs w:val="20"/>
          <w:rtl w:val="0"/>
        </w:rPr>
        <w:t xml:space="preserve">Value Engineering – Set up committee meeting including Pond to recalibrate price.  </w:t>
      </w:r>
    </w:p>
    <w:p w:rsidR="00000000" w:rsidDel="00000000" w:rsidP="00000000" w:rsidRDefault="00000000" w:rsidRPr="00000000" w14:paraId="0000001E">
      <w:pPr>
        <w:numPr>
          <w:ilvl w:val="2"/>
          <w:numId w:val="1"/>
        </w:numPr>
        <w:ind w:left="2160" w:hanging="360"/>
        <w:rPr>
          <w:sz w:val="20"/>
          <w:szCs w:val="20"/>
        </w:rPr>
      </w:pPr>
      <w:r w:rsidDel="00000000" w:rsidR="00000000" w:rsidRPr="00000000">
        <w:rPr>
          <w:sz w:val="20"/>
          <w:szCs w:val="20"/>
          <w:rtl w:val="0"/>
        </w:rPr>
        <w:t xml:space="preserve">LAP Certification &amp; Manual</w:t>
      </w:r>
    </w:p>
    <w:p w:rsidR="00000000" w:rsidDel="00000000" w:rsidP="00000000" w:rsidRDefault="00000000" w:rsidRPr="00000000" w14:paraId="0000001F">
      <w:pPr>
        <w:numPr>
          <w:ilvl w:val="1"/>
          <w:numId w:val="1"/>
        </w:numPr>
        <w:ind w:left="1440" w:hanging="360"/>
        <w:rPr>
          <w:color w:val="222222"/>
          <w:sz w:val="20"/>
          <w:szCs w:val="20"/>
        </w:rPr>
      </w:pPr>
      <w:r w:rsidDel="00000000" w:rsidR="00000000" w:rsidRPr="00000000">
        <w:rPr>
          <w:color w:val="222222"/>
          <w:sz w:val="20"/>
          <w:szCs w:val="20"/>
          <w:rtl w:val="0"/>
        </w:rPr>
        <w:t xml:space="preserve">Davis Bikeway </w:t>
      </w:r>
    </w:p>
    <w:p w:rsidR="00000000" w:rsidDel="00000000" w:rsidP="00000000" w:rsidRDefault="00000000" w:rsidRPr="00000000" w14:paraId="00000020">
      <w:pPr>
        <w:numPr>
          <w:ilvl w:val="2"/>
          <w:numId w:val="1"/>
        </w:numPr>
        <w:ind w:left="2160" w:hanging="360"/>
        <w:rPr>
          <w:color w:val="222222"/>
          <w:sz w:val="20"/>
          <w:szCs w:val="20"/>
        </w:rPr>
      </w:pPr>
      <w:r w:rsidDel="00000000" w:rsidR="00000000" w:rsidRPr="00000000">
        <w:rPr>
          <w:rFonts w:ascii="Helvetica Neue" w:cs="Helvetica Neue" w:eastAsia="Helvetica Neue" w:hAnsi="Helvetica Neue"/>
          <w:color w:val="202020"/>
          <w:sz w:val="20"/>
          <w:szCs w:val="20"/>
          <w:rtl w:val="0"/>
        </w:rPr>
        <w:t xml:space="preserve">Davis Bikeway </w:t>
      </w:r>
      <w:hyperlink r:id="rId14">
        <w:r w:rsidDel="00000000" w:rsidR="00000000" w:rsidRPr="00000000">
          <w:rPr>
            <w:color w:val="007c89"/>
            <w:sz w:val="20"/>
            <w:szCs w:val="20"/>
            <w:u w:val="single"/>
            <w:rtl w:val="0"/>
          </w:rPr>
          <w:t xml:space="preserve">Designs</w:t>
        </w:r>
      </w:hyperlink>
      <w:r w:rsidDel="00000000" w:rsidR="00000000" w:rsidRPr="00000000">
        <w:rPr>
          <w:rFonts w:ascii="Helvetica Neue" w:cs="Helvetica Neue" w:eastAsia="Helvetica Neue" w:hAnsi="Helvetica Neue"/>
          <w:b w:val="1"/>
          <w:color w:val="202020"/>
          <w:sz w:val="20"/>
          <w:szCs w:val="20"/>
          <w:rtl w:val="0"/>
        </w:rPr>
        <w:t xml:space="preserve"> </w:t>
      </w:r>
      <w:r w:rsidDel="00000000" w:rsidR="00000000" w:rsidRPr="00000000">
        <w:rPr>
          <w:rFonts w:ascii="Helvetica Neue" w:cs="Helvetica Neue" w:eastAsia="Helvetica Neue" w:hAnsi="Helvetica Neue"/>
          <w:color w:val="202020"/>
          <w:sz w:val="20"/>
          <w:szCs w:val="20"/>
          <w:rtl w:val="0"/>
        </w:rPr>
        <w:t xml:space="preserve">approved by City</w:t>
      </w:r>
      <w:r w:rsidDel="00000000" w:rsidR="00000000" w:rsidRPr="00000000">
        <w:rPr>
          <w:rtl w:val="0"/>
        </w:rPr>
      </w:r>
    </w:p>
    <w:p w:rsidR="00000000" w:rsidDel="00000000" w:rsidP="00000000" w:rsidRDefault="00000000" w:rsidRPr="00000000" w14:paraId="00000021">
      <w:pPr>
        <w:numPr>
          <w:ilvl w:val="2"/>
          <w:numId w:val="1"/>
        </w:numPr>
        <w:ind w:left="2160" w:hanging="360"/>
        <w:rPr>
          <w:color w:val="222222"/>
          <w:sz w:val="20"/>
          <w:szCs w:val="20"/>
        </w:rPr>
      </w:pPr>
      <w:r w:rsidDel="00000000" w:rsidR="00000000" w:rsidRPr="00000000">
        <w:rPr>
          <w:rFonts w:ascii="Helvetica Neue" w:cs="Helvetica Neue" w:eastAsia="Helvetica Neue" w:hAnsi="Helvetica Neue"/>
          <w:color w:val="202020"/>
          <w:sz w:val="20"/>
          <w:szCs w:val="20"/>
          <w:rtl w:val="0"/>
        </w:rPr>
        <w:t xml:space="preserve">Davis Bikeway Vendor selected – Big Apple, $14,000 Bid – Ask other CIDs and Mason for contract samples and draft one for Davis. </w:t>
      </w:r>
      <w:r w:rsidDel="00000000" w:rsidR="00000000" w:rsidRPr="00000000">
        <w:rPr>
          <w:rtl w:val="0"/>
        </w:rPr>
      </w:r>
    </w:p>
    <w:p w:rsidR="00000000" w:rsidDel="00000000" w:rsidP="00000000" w:rsidRDefault="00000000" w:rsidRPr="00000000" w14:paraId="00000022">
      <w:pPr>
        <w:numPr>
          <w:ilvl w:val="0"/>
          <w:numId w:val="1"/>
        </w:numPr>
        <w:ind w:left="720" w:hanging="360"/>
        <w:rPr>
          <w:color w:val="222222"/>
          <w:sz w:val="20"/>
          <w:szCs w:val="20"/>
        </w:rPr>
      </w:pPr>
      <w:r w:rsidDel="00000000" w:rsidR="00000000" w:rsidRPr="00000000">
        <w:rPr>
          <w:color w:val="222222"/>
          <w:sz w:val="20"/>
          <w:szCs w:val="20"/>
          <w:rtl w:val="0"/>
        </w:rPr>
        <w:t xml:space="preserve">BID Conversion:</w:t>
      </w:r>
    </w:p>
    <w:p w:rsidR="00000000" w:rsidDel="00000000" w:rsidP="00000000" w:rsidRDefault="00000000" w:rsidRPr="00000000" w14:paraId="00000023">
      <w:pPr>
        <w:numPr>
          <w:ilvl w:val="1"/>
          <w:numId w:val="1"/>
        </w:numPr>
        <w:ind w:left="1440" w:hanging="360"/>
        <w:rPr>
          <w:color w:val="222222"/>
          <w:sz w:val="20"/>
          <w:szCs w:val="20"/>
        </w:rPr>
      </w:pPr>
      <w:hyperlink r:id="rId15">
        <w:r w:rsidDel="00000000" w:rsidR="00000000" w:rsidRPr="00000000">
          <w:rPr>
            <w:color w:val="1155cc"/>
            <w:sz w:val="20"/>
            <w:szCs w:val="20"/>
            <w:u w:val="single"/>
            <w:rtl w:val="0"/>
          </w:rPr>
          <w:t xml:space="preserve">BID Package</w:t>
        </w:r>
      </w:hyperlink>
      <w:r w:rsidDel="00000000" w:rsidR="00000000" w:rsidRPr="00000000">
        <w:rPr>
          <w:color w:val="222222"/>
          <w:sz w:val="20"/>
          <w:szCs w:val="20"/>
          <w:rtl w:val="0"/>
        </w:rPr>
        <w:t xml:space="preserve"> submitted to City 10/9 for review</w:t>
      </w:r>
    </w:p>
    <w:p w:rsidR="00000000" w:rsidDel="00000000" w:rsidP="00000000" w:rsidRDefault="00000000" w:rsidRPr="00000000" w14:paraId="00000024">
      <w:pPr>
        <w:numPr>
          <w:ilvl w:val="1"/>
          <w:numId w:val="1"/>
        </w:numPr>
        <w:ind w:left="1440" w:hanging="360"/>
        <w:rPr>
          <w:color w:val="222222"/>
          <w:sz w:val="20"/>
          <w:szCs w:val="20"/>
        </w:rPr>
      </w:pPr>
      <w:r w:rsidDel="00000000" w:rsidR="00000000" w:rsidRPr="00000000">
        <w:rPr>
          <w:color w:val="222222"/>
          <w:sz w:val="20"/>
          <w:szCs w:val="20"/>
          <w:rtl w:val="0"/>
        </w:rPr>
        <w:t xml:space="preserve">Requires Public Hearing – 12/14 – approved by City Council. </w:t>
      </w:r>
    </w:p>
    <w:p w:rsidR="00000000" w:rsidDel="00000000" w:rsidP="00000000" w:rsidRDefault="00000000" w:rsidRPr="00000000" w14:paraId="00000025">
      <w:pPr>
        <w:numPr>
          <w:ilvl w:val="1"/>
          <w:numId w:val="1"/>
        </w:numPr>
        <w:ind w:left="1440" w:hanging="360"/>
        <w:rPr>
          <w:color w:val="222222"/>
          <w:sz w:val="20"/>
          <w:szCs w:val="20"/>
        </w:rPr>
      </w:pPr>
      <w:r w:rsidDel="00000000" w:rsidR="00000000" w:rsidRPr="00000000">
        <w:rPr>
          <w:color w:val="222222"/>
          <w:sz w:val="20"/>
          <w:szCs w:val="20"/>
          <w:rtl w:val="0"/>
        </w:rPr>
        <w:t xml:space="preserve">Department Head Review – Tony sending it around to appropriate department heads. Lauren to send BID package to counties with City resolution now that it’s been approved by city. Craig working on letter for County Commissioners. </w:t>
      </w:r>
    </w:p>
    <w:p w:rsidR="00000000" w:rsidDel="00000000" w:rsidP="00000000" w:rsidRDefault="00000000" w:rsidRPr="00000000" w14:paraId="00000026">
      <w:pPr>
        <w:numPr>
          <w:ilvl w:val="1"/>
          <w:numId w:val="1"/>
        </w:numPr>
        <w:ind w:left="1440" w:hanging="360"/>
        <w:rPr>
          <w:color w:val="222222"/>
          <w:sz w:val="20"/>
          <w:szCs w:val="20"/>
        </w:rPr>
      </w:pPr>
      <w:r w:rsidDel="00000000" w:rsidR="00000000" w:rsidRPr="00000000">
        <w:rPr>
          <w:rtl w:val="0"/>
        </w:rPr>
      </w:r>
    </w:p>
    <w:p w:rsidR="00000000" w:rsidDel="00000000" w:rsidP="00000000" w:rsidRDefault="00000000" w:rsidRPr="00000000" w14:paraId="00000027">
      <w:pPr>
        <w:numPr>
          <w:ilvl w:val="1"/>
          <w:numId w:val="1"/>
        </w:numPr>
        <w:ind w:left="1440" w:hanging="360"/>
        <w:rPr>
          <w:color w:val="222222"/>
          <w:sz w:val="20"/>
          <w:szCs w:val="20"/>
        </w:rPr>
      </w:pPr>
      <w:r w:rsidDel="00000000" w:rsidR="00000000" w:rsidRPr="00000000">
        <w:rPr>
          <w:color w:val="222222"/>
          <w:sz w:val="20"/>
          <w:szCs w:val="20"/>
          <w:rtl w:val="0"/>
        </w:rPr>
        <w:t xml:space="preserve">session</w:t>
        <w:tab/>
        <w:tab/>
        <w:tab/>
      </w:r>
    </w:p>
    <w:p w:rsidR="00000000" w:rsidDel="00000000" w:rsidP="00000000" w:rsidRDefault="00000000" w:rsidRPr="00000000" w14:paraId="00000028">
      <w:pPr>
        <w:numPr>
          <w:ilvl w:val="1"/>
          <w:numId w:val="1"/>
        </w:numPr>
        <w:ind w:left="1440" w:hanging="360"/>
        <w:rPr>
          <w:color w:val="222222"/>
          <w:sz w:val="20"/>
          <w:szCs w:val="20"/>
        </w:rPr>
      </w:pPr>
      <w:r w:rsidDel="00000000" w:rsidR="00000000" w:rsidRPr="00000000">
        <w:rPr>
          <w:color w:val="222222"/>
          <w:sz w:val="20"/>
          <w:szCs w:val="20"/>
          <w:rtl w:val="0"/>
        </w:rPr>
        <w:t xml:space="preserve">Bike racks - will start with installing 2 bike racks and then add more.</w:t>
      </w:r>
    </w:p>
    <w:p w:rsidR="00000000" w:rsidDel="00000000" w:rsidP="00000000" w:rsidRDefault="00000000" w:rsidRPr="00000000" w14:paraId="00000029">
      <w:pPr>
        <w:numPr>
          <w:ilvl w:val="1"/>
          <w:numId w:val="1"/>
        </w:numPr>
        <w:ind w:left="1440" w:hanging="360"/>
        <w:rPr>
          <w:color w:val="222222"/>
          <w:sz w:val="20"/>
          <w:szCs w:val="20"/>
        </w:rPr>
      </w:pPr>
      <w:r w:rsidDel="00000000" w:rsidR="00000000" w:rsidRPr="00000000">
        <w:rPr>
          <w:color w:val="222222"/>
          <w:sz w:val="20"/>
          <w:szCs w:val="20"/>
          <w:rtl w:val="0"/>
        </w:rPr>
        <w:t xml:space="preserve">Peace Wall Grant - current art on the wall by street artist Mister Totem; have reached out to see if he’ll update or clean or let us restore previous art.</w:t>
      </w:r>
    </w:p>
    <w:p w:rsidR="00000000" w:rsidDel="00000000" w:rsidP="00000000" w:rsidRDefault="00000000" w:rsidRPr="00000000" w14:paraId="0000002A">
      <w:pPr>
        <w:numPr>
          <w:ilvl w:val="1"/>
          <w:numId w:val="1"/>
        </w:numPr>
        <w:ind w:left="1440" w:hanging="360"/>
        <w:rPr>
          <w:color w:val="222222"/>
          <w:sz w:val="20"/>
          <w:szCs w:val="20"/>
        </w:rPr>
      </w:pPr>
      <w:r w:rsidDel="00000000" w:rsidR="00000000" w:rsidRPr="00000000">
        <w:rPr>
          <w:color w:val="222222"/>
          <w:sz w:val="20"/>
          <w:szCs w:val="20"/>
          <w:rtl w:val="0"/>
        </w:rPr>
        <w:t xml:space="preserve">Annual Fundraiser - set for August 13; focused on nominations for Spirit of L5P Award and sponsorships.</w:t>
      </w:r>
    </w:p>
    <w:p w:rsidR="00000000" w:rsidDel="00000000" w:rsidP="00000000" w:rsidRDefault="00000000" w:rsidRPr="00000000" w14:paraId="0000002B">
      <w:pPr>
        <w:numPr>
          <w:ilvl w:val="0"/>
          <w:numId w:val="1"/>
        </w:numPr>
        <w:ind w:left="720" w:hanging="360"/>
        <w:rPr>
          <w:color w:val="222222"/>
          <w:sz w:val="20"/>
          <w:szCs w:val="20"/>
        </w:rPr>
      </w:pPr>
      <w:r w:rsidDel="00000000" w:rsidR="00000000" w:rsidRPr="00000000">
        <w:rPr>
          <w:color w:val="222222"/>
          <w:sz w:val="20"/>
          <w:szCs w:val="20"/>
          <w:rtl w:val="0"/>
        </w:rPr>
        <w:t xml:space="preserve">Alliance</w:t>
      </w:r>
    </w:p>
    <w:p w:rsidR="00000000" w:rsidDel="00000000" w:rsidP="00000000" w:rsidRDefault="00000000" w:rsidRPr="00000000" w14:paraId="0000002C">
      <w:pPr>
        <w:numPr>
          <w:ilvl w:val="1"/>
          <w:numId w:val="1"/>
        </w:numPr>
        <w:ind w:left="1440" w:hanging="360"/>
        <w:rPr>
          <w:color w:val="222222"/>
          <w:sz w:val="20"/>
          <w:szCs w:val="20"/>
        </w:rPr>
      </w:pPr>
      <w:r w:rsidDel="00000000" w:rsidR="00000000" w:rsidRPr="00000000">
        <w:rPr>
          <w:sz w:val="20"/>
          <w:szCs w:val="20"/>
          <w:rtl w:val="0"/>
        </w:rPr>
        <w:t xml:space="preserve">Bike racks</w:t>
      </w:r>
      <w:r w:rsidDel="00000000" w:rsidR="00000000" w:rsidRPr="00000000">
        <w:rPr>
          <w:rtl w:val="0"/>
        </w:rPr>
      </w:r>
    </w:p>
    <w:p w:rsidR="00000000" w:rsidDel="00000000" w:rsidP="00000000" w:rsidRDefault="00000000" w:rsidRPr="00000000" w14:paraId="0000002D">
      <w:pPr>
        <w:numPr>
          <w:ilvl w:val="1"/>
          <w:numId w:val="1"/>
        </w:numPr>
        <w:ind w:left="1440" w:hanging="360"/>
        <w:rPr>
          <w:color w:val="222222"/>
          <w:sz w:val="20"/>
          <w:szCs w:val="20"/>
        </w:rPr>
      </w:pPr>
      <w:r w:rsidDel="00000000" w:rsidR="00000000" w:rsidRPr="00000000">
        <w:rPr>
          <w:sz w:val="20"/>
          <w:szCs w:val="20"/>
          <w:rtl w:val="0"/>
        </w:rPr>
        <w:t xml:space="preserve">Seminole Ave/Peace Wall</w:t>
      </w:r>
      <w:r w:rsidDel="00000000" w:rsidR="00000000" w:rsidRPr="00000000">
        <w:rPr>
          <w:rtl w:val="0"/>
        </w:rPr>
      </w:r>
    </w:p>
    <w:p w:rsidR="00000000" w:rsidDel="00000000" w:rsidP="00000000" w:rsidRDefault="00000000" w:rsidRPr="00000000" w14:paraId="0000002E">
      <w:pPr>
        <w:numPr>
          <w:ilvl w:val="1"/>
          <w:numId w:val="1"/>
        </w:numPr>
        <w:ind w:left="1440" w:hanging="360"/>
        <w:rPr>
          <w:color w:val="222222"/>
          <w:sz w:val="20"/>
          <w:szCs w:val="20"/>
        </w:rPr>
      </w:pPr>
      <w:r w:rsidDel="00000000" w:rsidR="00000000" w:rsidRPr="00000000">
        <w:rPr>
          <w:sz w:val="20"/>
          <w:szCs w:val="20"/>
          <w:rtl w:val="0"/>
        </w:rPr>
        <w:t xml:space="preserve">Annual Meeting – Safety conversation well received, great conversation. New CID board representative, Moss Mills. New IPNA board representative, Michael DeNie.</w:t>
      </w:r>
      <w:r w:rsidDel="00000000" w:rsidR="00000000" w:rsidRPr="00000000">
        <w:rPr>
          <w:rtl w:val="0"/>
        </w:rPr>
      </w:r>
    </w:p>
    <w:p w:rsidR="00000000" w:rsidDel="00000000" w:rsidP="00000000" w:rsidRDefault="00000000" w:rsidRPr="00000000" w14:paraId="0000002F">
      <w:pPr>
        <w:numPr>
          <w:ilvl w:val="1"/>
          <w:numId w:val="1"/>
        </w:numPr>
        <w:ind w:left="1440" w:hanging="360"/>
        <w:rPr>
          <w:color w:val="222222"/>
          <w:sz w:val="20"/>
          <w:szCs w:val="20"/>
        </w:rPr>
      </w:pPr>
      <w:hyperlink r:id="rId16">
        <w:r w:rsidDel="00000000" w:rsidR="00000000" w:rsidRPr="00000000">
          <w:rPr>
            <w:color w:val="007c89"/>
            <w:sz w:val="20"/>
            <w:szCs w:val="20"/>
            <w:u w:val="single"/>
            <w:rtl w:val="0"/>
          </w:rPr>
          <w:t xml:space="preserve">2024 Work Plan Draft</w:t>
        </w:r>
      </w:hyperlink>
      <w:r w:rsidDel="00000000" w:rsidR="00000000" w:rsidRPr="00000000">
        <w:rPr>
          <w:rtl w:val="0"/>
        </w:rPr>
      </w:r>
    </w:p>
    <w:p w:rsidR="00000000" w:rsidDel="00000000" w:rsidP="00000000" w:rsidRDefault="00000000" w:rsidRPr="00000000" w14:paraId="00000030">
      <w:pPr>
        <w:numPr>
          <w:ilvl w:val="1"/>
          <w:numId w:val="1"/>
        </w:numPr>
        <w:ind w:left="1440" w:hanging="360"/>
        <w:rPr>
          <w:color w:val="222222"/>
          <w:sz w:val="20"/>
          <w:szCs w:val="20"/>
        </w:rPr>
      </w:pPr>
      <w:hyperlink r:id="rId17">
        <w:r w:rsidDel="00000000" w:rsidR="00000000" w:rsidRPr="00000000">
          <w:rPr>
            <w:color w:val="007c89"/>
            <w:sz w:val="20"/>
            <w:szCs w:val="20"/>
            <w:u w:val="single"/>
            <w:rtl w:val="0"/>
          </w:rPr>
          <w:t xml:space="preserve">2024 Budget Draft</w:t>
        </w:r>
      </w:hyperlink>
      <w:r w:rsidDel="00000000" w:rsidR="00000000" w:rsidRPr="00000000">
        <w:rPr>
          <w:color w:val="007c89"/>
          <w:sz w:val="20"/>
          <w:szCs w:val="20"/>
          <w:u w:val="none"/>
          <w:rtl w:val="0"/>
        </w:rPr>
        <w:t xml:space="preserve"> </w:t>
      </w:r>
      <w:r w:rsidDel="00000000" w:rsidR="00000000" w:rsidRPr="00000000">
        <w:rPr>
          <w:color w:val="000000"/>
          <w:sz w:val="20"/>
          <w:szCs w:val="20"/>
          <w:u w:val="none"/>
          <w:rtl w:val="0"/>
        </w:rPr>
        <w:t xml:space="preserve">- CID to hold public safety money till 2024. </w:t>
      </w:r>
      <w:r w:rsidDel="00000000" w:rsidR="00000000" w:rsidRPr="00000000">
        <w:rPr>
          <w:rtl w:val="0"/>
        </w:rPr>
      </w:r>
    </w:p>
    <w:p w:rsidR="00000000" w:rsidDel="00000000" w:rsidP="00000000" w:rsidRDefault="00000000" w:rsidRPr="00000000" w14:paraId="00000031">
      <w:pPr>
        <w:numPr>
          <w:ilvl w:val="1"/>
          <w:numId w:val="1"/>
        </w:numPr>
        <w:ind w:left="1440" w:hanging="360"/>
        <w:rPr>
          <w:color w:val="222222"/>
          <w:sz w:val="20"/>
          <w:szCs w:val="20"/>
        </w:rPr>
      </w:pPr>
      <w:hyperlink r:id="rId18">
        <w:r w:rsidDel="00000000" w:rsidR="00000000" w:rsidRPr="00000000">
          <w:rPr>
            <w:color w:val="007c89"/>
            <w:sz w:val="20"/>
            <w:szCs w:val="20"/>
            <w:u w:val="single"/>
            <w:rtl w:val="0"/>
          </w:rPr>
          <w:t xml:space="preserve">ARC LCI &amp; CDAP grants</w:t>
        </w:r>
      </w:hyperlink>
      <w:r w:rsidDel="00000000" w:rsidR="00000000" w:rsidRPr="00000000">
        <w:rPr>
          <w:color w:val="222222"/>
          <w:sz w:val="20"/>
          <w:szCs w:val="20"/>
          <w:rtl w:val="0"/>
        </w:rPr>
        <w:t xml:space="preserve"> – financial plan for culture, keep it sustainable</w:t>
      </w:r>
    </w:p>
    <w:p w:rsidR="00000000" w:rsidDel="00000000" w:rsidP="00000000" w:rsidRDefault="00000000" w:rsidRPr="00000000" w14:paraId="00000032">
      <w:pPr>
        <w:numPr>
          <w:ilvl w:val="0"/>
          <w:numId w:val="1"/>
        </w:numPr>
        <w:ind w:left="720" w:hanging="360"/>
        <w:rPr>
          <w:color w:val="222222"/>
          <w:sz w:val="20"/>
          <w:szCs w:val="20"/>
        </w:rPr>
      </w:pPr>
      <w:r w:rsidDel="00000000" w:rsidR="00000000" w:rsidRPr="00000000">
        <w:rPr>
          <w:color w:val="222222"/>
          <w:sz w:val="20"/>
          <w:szCs w:val="20"/>
          <w:rtl w:val="0"/>
        </w:rPr>
        <w:t xml:space="preserve">Euclid Avenue Complete Street</w:t>
      </w:r>
    </w:p>
    <w:p w:rsidR="00000000" w:rsidDel="00000000" w:rsidP="00000000" w:rsidRDefault="00000000" w:rsidRPr="00000000" w14:paraId="00000033">
      <w:pPr>
        <w:numPr>
          <w:ilvl w:val="1"/>
          <w:numId w:val="1"/>
        </w:numPr>
        <w:ind w:left="1440" w:hanging="360"/>
        <w:rPr>
          <w:b w:val="0"/>
          <w:color w:val="222222"/>
          <w:sz w:val="20"/>
          <w:szCs w:val="20"/>
        </w:rPr>
      </w:pPr>
      <w:hyperlink r:id="rId19">
        <w:r w:rsidDel="00000000" w:rsidR="00000000" w:rsidRPr="00000000">
          <w:rPr>
            <w:rFonts w:ascii="Helvetica Neue" w:cs="Helvetica Neue" w:eastAsia="Helvetica Neue" w:hAnsi="Helvetica Neue"/>
            <w:b w:val="0"/>
            <w:color w:val="007c89"/>
            <w:sz w:val="20"/>
            <w:szCs w:val="20"/>
            <w:u w:val="single"/>
            <w:rtl w:val="0"/>
          </w:rPr>
          <w:t xml:space="preserve">Notes from City meeting</w:t>
        </w:r>
      </w:hyperlink>
      <w:r w:rsidDel="00000000" w:rsidR="00000000" w:rsidRPr="00000000">
        <w:rPr>
          <w:rtl w:val="0"/>
        </w:rPr>
      </w:r>
    </w:p>
    <w:p w:rsidR="00000000" w:rsidDel="00000000" w:rsidP="00000000" w:rsidRDefault="00000000" w:rsidRPr="00000000" w14:paraId="00000034">
      <w:pPr>
        <w:numPr>
          <w:ilvl w:val="1"/>
          <w:numId w:val="1"/>
        </w:numPr>
        <w:ind w:left="1440" w:hanging="360"/>
        <w:rPr>
          <w:color w:val="222222"/>
          <w:sz w:val="20"/>
          <w:szCs w:val="20"/>
        </w:rPr>
      </w:pPr>
      <w:r w:rsidDel="00000000" w:rsidR="00000000" w:rsidRPr="00000000">
        <w:rPr>
          <w:color w:val="222222"/>
          <w:sz w:val="20"/>
          <w:szCs w:val="20"/>
          <w:rtl w:val="0"/>
        </w:rPr>
        <w:t xml:space="preserve">Moving to 100% Design</w:t>
      </w:r>
    </w:p>
    <w:p w:rsidR="00000000" w:rsidDel="00000000" w:rsidP="00000000" w:rsidRDefault="00000000" w:rsidRPr="00000000" w14:paraId="00000035">
      <w:pPr>
        <w:numPr>
          <w:ilvl w:val="1"/>
          <w:numId w:val="1"/>
        </w:numPr>
        <w:ind w:left="1440" w:hanging="360"/>
        <w:rPr>
          <w:color w:val="222222"/>
          <w:sz w:val="20"/>
          <w:szCs w:val="20"/>
        </w:rPr>
      </w:pPr>
      <w:r w:rsidDel="00000000" w:rsidR="00000000" w:rsidRPr="00000000">
        <w:rPr>
          <w:color w:val="222222"/>
          <w:sz w:val="20"/>
          <w:szCs w:val="20"/>
          <w:rtl w:val="0"/>
        </w:rPr>
        <w:t xml:space="preserve">Next Meeting December 22 – City has been slow. </w:t>
      </w:r>
    </w:p>
    <w:p w:rsidR="00000000" w:rsidDel="00000000" w:rsidP="00000000" w:rsidRDefault="00000000" w:rsidRPr="00000000" w14:paraId="00000036">
      <w:pPr>
        <w:numPr>
          <w:ilvl w:val="0"/>
          <w:numId w:val="1"/>
        </w:numPr>
        <w:ind w:left="720" w:hanging="360"/>
        <w:rPr>
          <w:color w:val="222222"/>
          <w:sz w:val="20"/>
          <w:szCs w:val="20"/>
        </w:rPr>
      </w:pPr>
      <w:r w:rsidDel="00000000" w:rsidR="00000000" w:rsidRPr="00000000">
        <w:rPr>
          <w:color w:val="222222"/>
          <w:sz w:val="20"/>
          <w:szCs w:val="20"/>
          <w:rtl w:val="0"/>
        </w:rPr>
        <w:t xml:space="preserve">Moreland/DeKalb Intersection</w:t>
      </w:r>
    </w:p>
    <w:p w:rsidR="00000000" w:rsidDel="00000000" w:rsidP="00000000" w:rsidRDefault="00000000" w:rsidRPr="00000000" w14:paraId="00000037">
      <w:pPr>
        <w:numPr>
          <w:ilvl w:val="1"/>
          <w:numId w:val="1"/>
        </w:numPr>
        <w:ind w:left="1440" w:hanging="360"/>
        <w:rPr>
          <w:color w:val="222222"/>
          <w:sz w:val="20"/>
          <w:szCs w:val="20"/>
        </w:rPr>
      </w:pPr>
      <w:hyperlink r:id="rId20">
        <w:r w:rsidDel="00000000" w:rsidR="00000000" w:rsidRPr="00000000">
          <w:rPr>
            <w:color w:val="007c89"/>
            <w:sz w:val="20"/>
            <w:szCs w:val="20"/>
            <w:u w:val="single"/>
            <w:rtl w:val="0"/>
          </w:rPr>
          <w:t xml:space="preserve">Draft RFQ</w:t>
        </w:r>
      </w:hyperlink>
      <w:r w:rsidDel="00000000" w:rsidR="00000000" w:rsidRPr="00000000">
        <w:rPr>
          <w:rFonts w:ascii="Helvetica Neue" w:cs="Helvetica Neue" w:eastAsia="Helvetica Neue" w:hAnsi="Helvetica Neue"/>
          <w:b w:val="1"/>
          <w:color w:val="202020"/>
          <w:sz w:val="20"/>
          <w:szCs w:val="20"/>
          <w:rtl w:val="0"/>
        </w:rPr>
        <w:t xml:space="preserve"> </w:t>
      </w:r>
      <w:r w:rsidDel="00000000" w:rsidR="00000000" w:rsidRPr="00000000">
        <w:rPr>
          <w:rFonts w:ascii="Helvetica Neue" w:cs="Helvetica Neue" w:eastAsia="Helvetica Neue" w:hAnsi="Helvetica Neue"/>
          <w:color w:val="202020"/>
          <w:sz w:val="20"/>
          <w:szCs w:val="20"/>
          <w:rtl w:val="0"/>
        </w:rPr>
        <w:t xml:space="preserve">to be approved by GDOT – ensure City has considered new signal at Bass on Moreland as well. </w:t>
      </w:r>
      <w:r w:rsidDel="00000000" w:rsidR="00000000" w:rsidRPr="00000000">
        <w:rPr>
          <w:rtl w:val="0"/>
        </w:rPr>
      </w:r>
    </w:p>
    <w:p w:rsidR="00000000" w:rsidDel="00000000" w:rsidP="00000000" w:rsidRDefault="00000000" w:rsidRPr="00000000" w14:paraId="00000038">
      <w:pPr>
        <w:numPr>
          <w:ilvl w:val="1"/>
          <w:numId w:val="1"/>
        </w:numPr>
        <w:ind w:left="1440" w:hanging="360"/>
        <w:rPr>
          <w:color w:val="222222"/>
          <w:sz w:val="20"/>
          <w:szCs w:val="20"/>
        </w:rPr>
      </w:pPr>
      <w:r w:rsidDel="00000000" w:rsidR="00000000" w:rsidRPr="00000000">
        <w:rPr>
          <w:rFonts w:ascii="Helvetica Neue" w:cs="Helvetica Neue" w:eastAsia="Helvetica Neue" w:hAnsi="Helvetica Neue"/>
          <w:color w:val="202020"/>
          <w:sz w:val="20"/>
          <w:szCs w:val="20"/>
          <w:rtl w:val="0"/>
        </w:rPr>
        <w:t xml:space="preserve">Study to kick off with Consultant Jan/Feb</w:t>
      </w:r>
      <w:r w:rsidDel="00000000" w:rsidR="00000000" w:rsidRPr="00000000">
        <w:rPr>
          <w:rtl w:val="0"/>
        </w:rPr>
      </w:r>
    </w:p>
    <w:p w:rsidR="00000000" w:rsidDel="00000000" w:rsidP="00000000" w:rsidRDefault="00000000" w:rsidRPr="00000000" w14:paraId="00000039">
      <w:pPr>
        <w:numPr>
          <w:ilvl w:val="0"/>
          <w:numId w:val="1"/>
        </w:numPr>
        <w:ind w:left="720" w:hanging="360"/>
        <w:rPr>
          <w:color w:val="222222"/>
          <w:sz w:val="20"/>
          <w:szCs w:val="20"/>
        </w:rPr>
      </w:pPr>
      <w:r w:rsidDel="00000000" w:rsidR="00000000" w:rsidRPr="00000000">
        <w:rPr>
          <w:color w:val="222222"/>
          <w:sz w:val="20"/>
          <w:szCs w:val="20"/>
          <w:rtl w:val="0"/>
        </w:rPr>
        <w:t xml:space="preserve">Bass Field – 2 new school board members, affordable housing for teachers</w:t>
      </w:r>
    </w:p>
    <w:p w:rsidR="00000000" w:rsidDel="00000000" w:rsidP="00000000" w:rsidRDefault="00000000" w:rsidRPr="00000000" w14:paraId="0000003A">
      <w:pPr>
        <w:numPr>
          <w:ilvl w:val="0"/>
          <w:numId w:val="1"/>
        </w:numPr>
        <w:ind w:left="720" w:hanging="360"/>
        <w:rPr>
          <w:color w:val="222222"/>
          <w:sz w:val="20"/>
          <w:szCs w:val="20"/>
        </w:rPr>
      </w:pPr>
      <w:r w:rsidDel="00000000" w:rsidR="00000000" w:rsidRPr="00000000">
        <w:rPr>
          <w:color w:val="222222"/>
          <w:sz w:val="20"/>
          <w:szCs w:val="20"/>
          <w:rtl w:val="0"/>
        </w:rPr>
        <w:t xml:space="preserve">New Stuff:</w:t>
      </w:r>
    </w:p>
    <w:p w:rsidR="00000000" w:rsidDel="00000000" w:rsidP="00000000" w:rsidRDefault="00000000" w:rsidRPr="00000000" w14:paraId="0000003B">
      <w:pPr>
        <w:ind w:left="720" w:firstLine="0"/>
        <w:rPr>
          <w:color w:val="222222"/>
          <w:sz w:val="20"/>
          <w:szCs w:val="20"/>
        </w:rPr>
      </w:pPr>
      <w:r w:rsidDel="00000000" w:rsidR="00000000" w:rsidRPr="00000000">
        <w:rPr>
          <w:rFonts w:ascii="Helvetica Neue" w:cs="Helvetica Neue" w:eastAsia="Helvetica Neue" w:hAnsi="Helvetica Neue"/>
          <w:color w:val="202020"/>
          <w:sz w:val="20"/>
          <w:szCs w:val="20"/>
          <w:rtl w:val="0"/>
        </w:rPr>
        <w:t xml:space="preserve">- </w:t>
      </w:r>
      <w:hyperlink r:id="rId21">
        <w:r w:rsidDel="00000000" w:rsidR="00000000" w:rsidRPr="00000000">
          <w:rPr>
            <w:color w:val="007c89"/>
            <w:sz w:val="20"/>
            <w:szCs w:val="20"/>
            <w:u w:val="single"/>
            <w:rtl w:val="0"/>
          </w:rPr>
          <w:t xml:space="preserve">IKE Kiosk</w:t>
        </w:r>
      </w:hyperlink>
      <w:r w:rsidDel="00000000" w:rsidR="00000000" w:rsidRPr="00000000">
        <w:rPr>
          <w:rtl w:val="0"/>
        </w:rPr>
      </w:r>
    </w:p>
    <w:p w:rsidR="00000000" w:rsidDel="00000000" w:rsidP="00000000" w:rsidRDefault="00000000" w:rsidRPr="00000000" w14:paraId="0000003C">
      <w:pPr>
        <w:ind w:left="720" w:firstLine="0"/>
        <w:rPr>
          <w:color w:val="222222"/>
          <w:sz w:val="20"/>
          <w:szCs w:val="20"/>
        </w:rPr>
      </w:pPr>
      <w:r w:rsidDel="00000000" w:rsidR="00000000" w:rsidRPr="00000000">
        <w:rPr>
          <w:rtl w:val="0"/>
        </w:rPr>
      </w:r>
    </w:p>
    <w:p w:rsidR="00000000" w:rsidDel="00000000" w:rsidP="00000000" w:rsidRDefault="00000000" w:rsidRPr="00000000" w14:paraId="0000003D">
      <w:pPr>
        <w:ind w:left="720" w:firstLine="0"/>
        <w:rPr>
          <w:color w:val="222222"/>
          <w:sz w:val="20"/>
          <w:szCs w:val="20"/>
        </w:rPr>
      </w:pPr>
      <w:r w:rsidDel="00000000" w:rsidR="00000000" w:rsidRPr="00000000">
        <w:rPr>
          <w:color w:val="222222"/>
          <w:sz w:val="20"/>
          <w:szCs w:val="20"/>
          <w:rtl w:val="0"/>
        </w:rPr>
        <w:t xml:space="preserve">Meeting adjourned at 7:16 pm</w:t>
      </w:r>
    </w:p>
    <w:p w:rsidR="00000000" w:rsidDel="00000000" w:rsidP="00000000" w:rsidRDefault="00000000" w:rsidRPr="00000000" w14:paraId="0000003E">
      <w:pPr>
        <w:ind w:left="720" w:firstLine="0"/>
        <w:rPr>
          <w:color w:val="222222"/>
          <w:sz w:val="20"/>
          <w:szCs w:val="20"/>
        </w:rPr>
      </w:pPr>
      <w:r w:rsidDel="00000000" w:rsidR="00000000" w:rsidRPr="00000000">
        <w:rPr>
          <w:rtl w:val="0"/>
        </w:rPr>
      </w:r>
    </w:p>
    <w:p w:rsidR="00000000" w:rsidDel="00000000" w:rsidP="00000000" w:rsidRDefault="00000000" w:rsidRPr="00000000" w14:paraId="0000003F">
      <w:pPr>
        <w:ind w:left="720" w:firstLine="0"/>
        <w:rPr>
          <w:color w:val="222222"/>
          <w:sz w:val="20"/>
          <w:szCs w:val="20"/>
        </w:rPr>
      </w:pPr>
      <w:r w:rsidDel="00000000" w:rsidR="00000000" w:rsidRPr="00000000">
        <w:rPr>
          <w:rtl w:val="0"/>
        </w:rPr>
      </w:r>
    </w:p>
    <w:p w:rsidR="00000000" w:rsidDel="00000000" w:rsidP="00000000" w:rsidRDefault="00000000" w:rsidRPr="00000000" w14:paraId="00000040">
      <w:pPr>
        <w:ind w:left="720" w:firstLine="0"/>
        <w:rPr>
          <w:color w:val="222222"/>
          <w:sz w:val="20"/>
          <w:szCs w:val="20"/>
        </w:rPr>
      </w:pPr>
      <w:r w:rsidDel="00000000" w:rsidR="00000000" w:rsidRPr="00000000">
        <w:rPr>
          <w:rtl w:val="0"/>
        </w:rPr>
      </w:r>
    </w:p>
    <w:p w:rsidR="00000000" w:rsidDel="00000000" w:rsidP="00000000" w:rsidRDefault="00000000" w:rsidRPr="00000000" w14:paraId="00000041">
      <w:pPr>
        <w:ind w:left="720" w:firstLine="0"/>
        <w:rPr>
          <w:color w:val="222222"/>
          <w:sz w:val="20"/>
          <w:szCs w:val="20"/>
        </w:rPr>
      </w:pPr>
      <w:r w:rsidDel="00000000" w:rsidR="00000000" w:rsidRPr="00000000">
        <w:rPr>
          <w:rtl w:val="0"/>
        </w:rPr>
      </w:r>
    </w:p>
    <w:p w:rsidR="00000000" w:rsidDel="00000000" w:rsidP="00000000" w:rsidRDefault="00000000" w:rsidRPr="00000000" w14:paraId="00000042">
      <w:pPr>
        <w:ind w:left="720" w:firstLine="0"/>
        <w:rPr>
          <w:color w:val="222222"/>
          <w:sz w:val="20"/>
          <w:szCs w:val="20"/>
        </w:rPr>
      </w:pPr>
      <w:r w:rsidDel="00000000" w:rsidR="00000000" w:rsidRPr="00000000">
        <w:rPr>
          <w:rtl w:val="0"/>
        </w:rPr>
      </w:r>
    </w:p>
    <w:p w:rsidR="00000000" w:rsidDel="00000000" w:rsidP="00000000" w:rsidRDefault="00000000" w:rsidRPr="00000000" w14:paraId="00000043">
      <w:pPr>
        <w:ind w:left="720" w:firstLine="0"/>
        <w:rPr>
          <w:i w:val="1"/>
          <w:color w:val="222222"/>
          <w:sz w:val="20"/>
          <w:szCs w:val="20"/>
        </w:rPr>
      </w:pPr>
      <w:r w:rsidDel="00000000" w:rsidR="00000000" w:rsidRPr="00000000">
        <w:rPr>
          <w:i w:val="1"/>
          <w:color w:val="222222"/>
          <w:sz w:val="20"/>
          <w:szCs w:val="20"/>
          <w:rtl w:val="0"/>
        </w:rPr>
        <w:t xml:space="preserve">Minutes respectfully submitted by Walter Brown.</w:t>
      </w:r>
    </w:p>
    <w:p w:rsidR="00000000" w:rsidDel="00000000" w:rsidP="00000000" w:rsidRDefault="00000000" w:rsidRPr="00000000" w14:paraId="00000044">
      <w:pPr>
        <w:rPr/>
      </w:pPr>
      <w:r w:rsidDel="00000000" w:rsidR="00000000" w:rsidRPr="00000000">
        <w:rPr>
          <w:rtl w:val="0"/>
        </w:rPr>
      </w:r>
    </w:p>
    <w:sectPr>
      <w:pgSz w:h="15840" w:w="12240" w:orient="portrait"/>
      <w:pgMar w:bottom="14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lay">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rsid w:val="0050082A"/>
    <w:pPr>
      <w:spacing w:after="0" w:line="276" w:lineRule="auto"/>
    </w:pPr>
    <w:rPr>
      <w:rFonts w:ascii="Arial" w:cs="Arial" w:eastAsia="Arial" w:hAnsi="Arial"/>
      <w:kern w:val="0"/>
      <w:lang w:val="en"/>
    </w:rPr>
  </w:style>
  <w:style w:type="paragraph" w:styleId="Heading1">
    <w:name w:val="heading 1"/>
    <w:basedOn w:val="Normal"/>
    <w:next w:val="Normal"/>
    <w:link w:val="Heading1Char"/>
    <w:uiPriority w:val="9"/>
    <w:qFormat w:val="1"/>
    <w:rsid w:val="0050082A"/>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50082A"/>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50082A"/>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50082A"/>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50082A"/>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50082A"/>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50082A"/>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50082A"/>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50082A"/>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0082A"/>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50082A"/>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50082A"/>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50082A"/>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50082A"/>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50082A"/>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50082A"/>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50082A"/>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50082A"/>
    <w:rPr>
      <w:rFonts w:cstheme="majorBidi" w:eastAsiaTheme="majorEastAsia"/>
      <w:color w:val="272727" w:themeColor="text1" w:themeTint="0000D8"/>
    </w:rPr>
  </w:style>
  <w:style w:type="paragraph" w:styleId="Title">
    <w:name w:val="Title"/>
    <w:basedOn w:val="Normal"/>
    <w:next w:val="Normal"/>
    <w:link w:val="TitleChar"/>
    <w:uiPriority w:val="10"/>
    <w:qFormat w:val="1"/>
    <w:rsid w:val="0050082A"/>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50082A"/>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50082A"/>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50082A"/>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50082A"/>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50082A"/>
    <w:rPr>
      <w:i w:val="1"/>
      <w:iCs w:val="1"/>
      <w:color w:val="404040" w:themeColor="text1" w:themeTint="0000BF"/>
    </w:rPr>
  </w:style>
  <w:style w:type="paragraph" w:styleId="ListParagraph">
    <w:name w:val="List Paragraph"/>
    <w:basedOn w:val="Normal"/>
    <w:uiPriority w:val="34"/>
    <w:qFormat w:val="1"/>
    <w:rsid w:val="0050082A"/>
    <w:pPr>
      <w:ind w:left="720"/>
      <w:contextualSpacing w:val="1"/>
    </w:pPr>
  </w:style>
  <w:style w:type="character" w:styleId="IntenseEmphasis">
    <w:name w:val="Intense Emphasis"/>
    <w:basedOn w:val="DefaultParagraphFont"/>
    <w:uiPriority w:val="21"/>
    <w:qFormat w:val="1"/>
    <w:rsid w:val="0050082A"/>
    <w:rPr>
      <w:i w:val="1"/>
      <w:iCs w:val="1"/>
      <w:color w:val="0f4761" w:themeColor="accent1" w:themeShade="0000BF"/>
    </w:rPr>
  </w:style>
  <w:style w:type="paragraph" w:styleId="IntenseQuote">
    <w:name w:val="Intense Quote"/>
    <w:basedOn w:val="Normal"/>
    <w:next w:val="Normal"/>
    <w:link w:val="IntenseQuoteChar"/>
    <w:uiPriority w:val="30"/>
    <w:qFormat w:val="1"/>
    <w:rsid w:val="0050082A"/>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50082A"/>
    <w:rPr>
      <w:i w:val="1"/>
      <w:iCs w:val="1"/>
      <w:color w:val="0f4761" w:themeColor="accent1" w:themeShade="0000BF"/>
    </w:rPr>
  </w:style>
  <w:style w:type="character" w:styleId="IntenseReference">
    <w:name w:val="Intense Reference"/>
    <w:basedOn w:val="DefaultParagraphFont"/>
    <w:uiPriority w:val="32"/>
    <w:qFormat w:val="1"/>
    <w:rsid w:val="0050082A"/>
    <w:rPr>
      <w:b w:val="1"/>
      <w:bCs w:val="1"/>
      <w:smallCaps w:val="1"/>
      <w:color w:val="0f4761" w:themeColor="accent1" w:themeShade="0000BF"/>
      <w:spacing w:val="5"/>
    </w:rPr>
  </w:style>
  <w:style w:type="character" w:styleId="Strong">
    <w:name w:val="Strong"/>
    <w:basedOn w:val="DefaultParagraphFont"/>
    <w:uiPriority w:val="22"/>
    <w:qFormat w:val="1"/>
    <w:rsid w:val="0050082A"/>
    <w:rPr>
      <w:b w:val="1"/>
      <w:bCs w:val="1"/>
    </w:rPr>
  </w:style>
  <w:style w:type="paragraph" w:styleId="NormalWeb">
    <w:name w:val="Normal (Web)"/>
    <w:basedOn w:val="Normal"/>
    <w:uiPriority w:val="99"/>
    <w:semiHidden w:val="1"/>
    <w:unhideWhenUsed w:val="1"/>
    <w:rsid w:val="0050082A"/>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apple-tab-span" w:customStyle="1">
    <w:name w:val="apple-tab-span"/>
    <w:basedOn w:val="DefaultParagraphFont"/>
    <w:rsid w:val="0050082A"/>
  </w:style>
  <w:style w:type="character" w:styleId="Hyperlink">
    <w:name w:val="Hyperlink"/>
    <w:basedOn w:val="DefaultParagraphFont"/>
    <w:uiPriority w:val="99"/>
    <w:unhideWhenUsed w:val="1"/>
    <w:rsid w:val="0050082A"/>
    <w:rPr>
      <w:color w:val="0000ff"/>
      <w:u w:val="single"/>
    </w:rPr>
  </w:style>
  <w:style w:type="character" w:styleId="UnresolvedMention">
    <w:name w:val="Unresolved Mention"/>
    <w:basedOn w:val="DefaultParagraphFont"/>
    <w:uiPriority w:val="99"/>
    <w:semiHidden w:val="1"/>
    <w:unhideWhenUsed w:val="1"/>
    <w:rsid w:val="0050082A"/>
    <w:rPr>
      <w:color w:val="605e5c"/>
      <w:shd w:color="auto" w:fill="e1dfdd" w:val="clear"/>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20" Type="http://schemas.openxmlformats.org/officeDocument/2006/relationships/hyperlink" Target="https://l5pcid.us5.list-manage.com/track/click?u=9014ac1dc219e15b59d65a124&amp;id=7cf36bed50&amp;e=508c24fbdd" TargetMode="External"/><Relationship Id="rId11" Type="http://schemas.openxmlformats.org/officeDocument/2006/relationships/hyperlink" Target="https://docs.google.com/spreadsheets/d/1jMOr37SuF5ismBe9vKNLoKy5pg61GniJ/edit?usp=sharing&amp;ouid=113508106571491166805&amp;rtpof=true&amp;sd=true" TargetMode="External"/><Relationship Id="rId10" Type="http://schemas.openxmlformats.org/officeDocument/2006/relationships/hyperlink" Target="https://docs.google.com/spreadsheets/d/1LI77ddb7S_T2Fq7O-4vkUzO9Al7MP1L0/edit?usp=sharing&amp;ouid=113508106571491166805&amp;rtpof=true&amp;sd=true" TargetMode="External"/><Relationship Id="rId21" Type="http://schemas.openxmlformats.org/officeDocument/2006/relationships/hyperlink" Target="https://l5pcid.us5.list-manage.com/track/click?u=9014ac1dc219e15b59d65a124&amp;id=5811bbe823&amp;e=508c24fbdd" TargetMode="External"/><Relationship Id="rId13" Type="http://schemas.openxmlformats.org/officeDocument/2006/relationships/hyperlink" Target="https://docs.google.com/document/d/1hzCz6ZUoyIIvxfruPCavjOdzRAc0Zyx8/edit?usp=sharing&amp;ouid=113508106571491166805&amp;rtpof=true&amp;sd=true" TargetMode="External"/><Relationship Id="rId12" Type="http://schemas.openxmlformats.org/officeDocument/2006/relationships/hyperlink" Target="https://docs.google.com/spreadsheets/d/1HYxU5UyyzyF257RMKXhgZFSbPPjEQFl2/edit?usp=sharing&amp;ouid=113508106571491166805&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dznMM2ldJQ3RUHGz0CoJwNbcDv63-cHo/edit?usp=sharing&amp;ouid=113508106571491166805&amp;rtpof=true&amp;sd=true" TargetMode="External"/><Relationship Id="rId15" Type="http://schemas.openxmlformats.org/officeDocument/2006/relationships/hyperlink" Target="https://drive.google.com/file/d/1ynW8S226GYueCSd6kHyPd0F43yfMufHz/view?usp=sharing" TargetMode="External"/><Relationship Id="rId14" Type="http://schemas.openxmlformats.org/officeDocument/2006/relationships/hyperlink" Target="https://l5pcid.us5.list-manage.com/track/click?u=9014ac1dc219e15b59d65a124&amp;id=e6f24ca9b0&amp;e=508c24fbdd" TargetMode="External"/><Relationship Id="rId17" Type="http://schemas.openxmlformats.org/officeDocument/2006/relationships/hyperlink" Target="https://l5pcid.us5.list-manage.com/track/click?u=9014ac1dc219e15b59d65a124&amp;id=46b44774e1&amp;e=508c24fbdd" TargetMode="External"/><Relationship Id="rId16" Type="http://schemas.openxmlformats.org/officeDocument/2006/relationships/hyperlink" Target="https://l5pcid.us5.list-manage.com/track/click?u=9014ac1dc219e15b59d65a124&amp;id=aaf59241f5&amp;e=508c24fbdd" TargetMode="External"/><Relationship Id="rId5" Type="http://schemas.openxmlformats.org/officeDocument/2006/relationships/styles" Target="styles.xml"/><Relationship Id="rId19" Type="http://schemas.openxmlformats.org/officeDocument/2006/relationships/hyperlink" Target="https://l5pcid.us5.list-manage.com/track/click?u=9014ac1dc219e15b59d65a124&amp;id=5a451ca45a&amp;e=508c24fbdd" TargetMode="External"/><Relationship Id="rId6" Type="http://schemas.openxmlformats.org/officeDocument/2006/relationships/customXml" Target="../customXML/item1.xml"/><Relationship Id="rId18" Type="http://schemas.openxmlformats.org/officeDocument/2006/relationships/hyperlink" Target="https://l5pcid.us5.list-manage.com/track/click?u=9014ac1dc219e15b59d65a124&amp;id=a512a74953&amp;e=508c24fbdd" TargetMode="External"/><Relationship Id="rId7" Type="http://schemas.openxmlformats.org/officeDocument/2006/relationships/hyperlink" Target="https://docs.google.com/document/d/1fmIJnHjg52rANeF2KvBuE3OFKSzldULe/edit?usp=sharing&amp;ouid=113508106571491166805&amp;rtpof=true&amp;sd=true" TargetMode="External"/><Relationship Id="rId8" Type="http://schemas.openxmlformats.org/officeDocument/2006/relationships/hyperlink" Target="https://docs.google.com/document/d/1fmIJnHjg52rANeF2KvBuE3OFKSzldULe/edit?usp=sharing&amp;ouid=113508106571491166805&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5rzP1z3oWIi5+gXdgvjQY3KXUA==">CgMxLjA4AHIhMXhsczBSaENiUnhmY2RGQlhsUVRPR3c4ZGdlamUwWktO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2024-02-13T22:18:00Z</dcterms:created>
  <dc:creator>Lauren Welsh</dc:creator>
</cp:coreProperties>
</file>