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572" w:rsidRDefault="00777572">
      <w:pPr>
        <w:spacing w:after="160"/>
        <w:jc w:val="center"/>
        <w:rPr>
          <w:b/>
          <w:color w:val="222222"/>
          <w:sz w:val="20"/>
          <w:szCs w:val="20"/>
        </w:rPr>
      </w:pPr>
    </w:p>
    <w:p w14:paraId="00000002" w14:textId="77777777" w:rsidR="00777572" w:rsidRDefault="00000000">
      <w:pPr>
        <w:spacing w:after="160"/>
        <w:jc w:val="center"/>
        <w:rPr>
          <w:b/>
          <w:color w:val="222222"/>
          <w:sz w:val="20"/>
          <w:szCs w:val="20"/>
        </w:rPr>
      </w:pPr>
      <w:r>
        <w:rPr>
          <w:b/>
          <w:color w:val="222222"/>
          <w:sz w:val="20"/>
          <w:szCs w:val="20"/>
        </w:rPr>
        <w:t>Minutes</w:t>
      </w:r>
    </w:p>
    <w:p w14:paraId="00000003" w14:textId="77777777" w:rsidR="00777572" w:rsidRDefault="00000000">
      <w:pPr>
        <w:jc w:val="center"/>
        <w:rPr>
          <w:color w:val="222222"/>
          <w:sz w:val="20"/>
          <w:szCs w:val="20"/>
        </w:rPr>
      </w:pPr>
      <w:r>
        <w:rPr>
          <w:color w:val="222222"/>
          <w:sz w:val="20"/>
          <w:szCs w:val="20"/>
        </w:rPr>
        <w:t>Board Meeting</w:t>
      </w:r>
    </w:p>
    <w:p w14:paraId="00000004" w14:textId="77777777" w:rsidR="00777572" w:rsidRDefault="00000000">
      <w:pPr>
        <w:spacing w:after="160"/>
        <w:jc w:val="center"/>
        <w:rPr>
          <w:color w:val="222222"/>
          <w:sz w:val="20"/>
          <w:szCs w:val="20"/>
        </w:rPr>
      </w:pPr>
      <w:r>
        <w:rPr>
          <w:color w:val="222222"/>
          <w:sz w:val="20"/>
          <w:szCs w:val="20"/>
        </w:rPr>
        <w:t>Little Five Points Community Improvement District</w:t>
      </w:r>
      <w:r>
        <w:rPr>
          <w:color w:val="222222"/>
          <w:sz w:val="20"/>
          <w:szCs w:val="20"/>
        </w:rPr>
        <w:br/>
        <w:t>6:30 p.m. May 10, 2022</w:t>
      </w:r>
    </w:p>
    <w:p w14:paraId="00000005" w14:textId="77777777" w:rsidR="00777572" w:rsidRDefault="00000000">
      <w:pPr>
        <w:jc w:val="center"/>
        <w:rPr>
          <w:color w:val="222222"/>
          <w:sz w:val="20"/>
          <w:szCs w:val="20"/>
        </w:rPr>
      </w:pPr>
      <w:r>
        <w:rPr>
          <w:color w:val="222222"/>
          <w:sz w:val="20"/>
          <w:szCs w:val="20"/>
        </w:rPr>
        <w:t xml:space="preserve">1629 McLendon Avenue &amp; Via </w:t>
      </w:r>
      <w:hyperlink r:id="rId5">
        <w:r>
          <w:rPr>
            <w:color w:val="1155CC"/>
            <w:sz w:val="20"/>
            <w:szCs w:val="20"/>
            <w:u w:val="single"/>
          </w:rPr>
          <w:t>Zoom</w:t>
        </w:r>
      </w:hyperlink>
    </w:p>
    <w:p w14:paraId="00000006" w14:textId="77777777" w:rsidR="00777572" w:rsidRDefault="00000000">
      <w:pPr>
        <w:jc w:val="center"/>
        <w:rPr>
          <w:color w:val="222222"/>
          <w:sz w:val="20"/>
          <w:szCs w:val="20"/>
        </w:rPr>
      </w:pPr>
      <w:r>
        <w:rPr>
          <w:color w:val="222222"/>
          <w:sz w:val="20"/>
          <w:szCs w:val="20"/>
        </w:rPr>
        <w:t xml:space="preserve">Chairperson, Craig </w:t>
      </w:r>
      <w:proofErr w:type="spellStart"/>
      <w:r>
        <w:rPr>
          <w:color w:val="222222"/>
          <w:sz w:val="20"/>
          <w:szCs w:val="20"/>
        </w:rPr>
        <w:t>Pendergrast</w:t>
      </w:r>
      <w:proofErr w:type="spellEnd"/>
      <w:r>
        <w:rPr>
          <w:color w:val="222222"/>
          <w:sz w:val="20"/>
          <w:szCs w:val="20"/>
        </w:rPr>
        <w:t>, Presiding</w:t>
      </w:r>
    </w:p>
    <w:p w14:paraId="00000007" w14:textId="77777777" w:rsidR="00777572" w:rsidRDefault="00777572">
      <w:pPr>
        <w:rPr>
          <w:color w:val="222222"/>
          <w:sz w:val="20"/>
          <w:szCs w:val="20"/>
        </w:rPr>
      </w:pPr>
    </w:p>
    <w:p w14:paraId="00000008" w14:textId="77777777" w:rsidR="00777572" w:rsidRDefault="00777572">
      <w:pPr>
        <w:rPr>
          <w:color w:val="222222"/>
          <w:sz w:val="20"/>
          <w:szCs w:val="20"/>
        </w:rPr>
      </w:pPr>
    </w:p>
    <w:p w14:paraId="00000009" w14:textId="77777777" w:rsidR="00777572" w:rsidRDefault="00000000">
      <w:pPr>
        <w:spacing w:line="240" w:lineRule="auto"/>
        <w:rPr>
          <w:sz w:val="20"/>
          <w:szCs w:val="20"/>
        </w:rPr>
      </w:pPr>
      <w:r>
        <w:rPr>
          <w:b/>
          <w:sz w:val="20"/>
          <w:szCs w:val="20"/>
        </w:rPr>
        <w:t>Elector Attendees:</w:t>
      </w:r>
      <w:r>
        <w:rPr>
          <w:sz w:val="20"/>
          <w:szCs w:val="20"/>
        </w:rPr>
        <w:t xml:space="preserve"> Walter Brown, Craig </w:t>
      </w:r>
      <w:proofErr w:type="spellStart"/>
      <w:r>
        <w:rPr>
          <w:sz w:val="20"/>
          <w:szCs w:val="20"/>
        </w:rPr>
        <w:t>Pendergrast</w:t>
      </w:r>
      <w:proofErr w:type="spellEnd"/>
      <w:r>
        <w:rPr>
          <w:sz w:val="20"/>
          <w:szCs w:val="20"/>
        </w:rPr>
        <w:t>, Mason Zimmerman, John Izard, Josh Sagarin Walter Brown</w:t>
      </w:r>
    </w:p>
    <w:p w14:paraId="0000000A" w14:textId="77777777" w:rsidR="00777572" w:rsidRDefault="00777572">
      <w:pPr>
        <w:spacing w:line="240" w:lineRule="auto"/>
        <w:rPr>
          <w:sz w:val="20"/>
          <w:szCs w:val="20"/>
        </w:rPr>
      </w:pPr>
    </w:p>
    <w:p w14:paraId="0000000B" w14:textId="77777777" w:rsidR="00777572" w:rsidRDefault="00000000">
      <w:pPr>
        <w:spacing w:line="240" w:lineRule="auto"/>
        <w:rPr>
          <w:b/>
          <w:sz w:val="20"/>
          <w:szCs w:val="20"/>
        </w:rPr>
      </w:pPr>
      <w:r>
        <w:rPr>
          <w:b/>
          <w:sz w:val="20"/>
          <w:szCs w:val="20"/>
        </w:rPr>
        <w:t>Other Attendees:</w:t>
      </w:r>
    </w:p>
    <w:p w14:paraId="0000000C" w14:textId="77777777" w:rsidR="00777572" w:rsidRDefault="00000000">
      <w:pPr>
        <w:spacing w:line="240" w:lineRule="auto"/>
        <w:rPr>
          <w:sz w:val="20"/>
          <w:szCs w:val="20"/>
        </w:rPr>
      </w:pPr>
      <w:r>
        <w:rPr>
          <w:sz w:val="20"/>
          <w:szCs w:val="20"/>
        </w:rPr>
        <w:t>Lauren Welsh - Staff</w:t>
      </w:r>
    </w:p>
    <w:p w14:paraId="0000000D" w14:textId="77777777" w:rsidR="00777572" w:rsidRDefault="00777572">
      <w:pPr>
        <w:spacing w:line="240" w:lineRule="auto"/>
        <w:rPr>
          <w:sz w:val="20"/>
          <w:szCs w:val="20"/>
        </w:rPr>
        <w:sectPr w:rsidR="00777572">
          <w:pgSz w:w="12240" w:h="15840"/>
          <w:pgMar w:top="720" w:right="1440" w:bottom="1440" w:left="1440" w:header="0" w:footer="720" w:gutter="0"/>
          <w:pgNumType w:start="1"/>
          <w:cols w:space="720"/>
        </w:sectPr>
      </w:pPr>
    </w:p>
    <w:p w14:paraId="0000000E" w14:textId="77777777" w:rsidR="00777572" w:rsidRDefault="00000000">
      <w:pPr>
        <w:spacing w:line="240" w:lineRule="auto"/>
        <w:rPr>
          <w:b/>
          <w:sz w:val="20"/>
          <w:szCs w:val="20"/>
        </w:rPr>
      </w:pPr>
      <w:r>
        <w:rPr>
          <w:b/>
          <w:sz w:val="20"/>
          <w:szCs w:val="20"/>
        </w:rPr>
        <w:t xml:space="preserve">Welcome and Call to Order </w:t>
      </w:r>
    </w:p>
    <w:p w14:paraId="0000000F" w14:textId="77777777" w:rsidR="00777572" w:rsidRDefault="00000000">
      <w:pPr>
        <w:spacing w:line="240" w:lineRule="auto"/>
        <w:rPr>
          <w:sz w:val="20"/>
          <w:szCs w:val="20"/>
        </w:rPr>
      </w:pPr>
      <w:r>
        <w:rPr>
          <w:sz w:val="20"/>
          <w:szCs w:val="20"/>
        </w:rPr>
        <w:t>The meeting was called to order at 6:49 pm.</w:t>
      </w:r>
    </w:p>
    <w:p w14:paraId="00000010" w14:textId="77777777" w:rsidR="00777572" w:rsidRDefault="00777572">
      <w:pPr>
        <w:spacing w:line="240" w:lineRule="auto"/>
        <w:rPr>
          <w:sz w:val="20"/>
          <w:szCs w:val="20"/>
        </w:rPr>
      </w:pPr>
    </w:p>
    <w:p w14:paraId="00000011" w14:textId="77777777" w:rsidR="00777572" w:rsidRDefault="00000000">
      <w:pPr>
        <w:spacing w:line="240" w:lineRule="auto"/>
        <w:rPr>
          <w:b/>
          <w:sz w:val="20"/>
          <w:szCs w:val="20"/>
        </w:rPr>
      </w:pPr>
      <w:r>
        <w:rPr>
          <w:b/>
          <w:sz w:val="20"/>
          <w:szCs w:val="20"/>
        </w:rPr>
        <w:t xml:space="preserve">Approval of Agenda   </w:t>
      </w:r>
    </w:p>
    <w:p w14:paraId="00000012" w14:textId="77777777" w:rsidR="00777572" w:rsidRDefault="00000000">
      <w:pPr>
        <w:spacing w:line="240" w:lineRule="auto"/>
        <w:rPr>
          <w:sz w:val="20"/>
          <w:szCs w:val="20"/>
        </w:rPr>
      </w:pPr>
      <w:r>
        <w:rPr>
          <w:sz w:val="20"/>
          <w:szCs w:val="20"/>
        </w:rPr>
        <w:t>Motion by Walter, second by Josh - unanimous.</w:t>
      </w:r>
    </w:p>
    <w:p w14:paraId="00000013" w14:textId="77777777" w:rsidR="00777572" w:rsidRDefault="00000000">
      <w:pPr>
        <w:spacing w:before="240" w:line="240" w:lineRule="auto"/>
        <w:rPr>
          <w:b/>
          <w:sz w:val="20"/>
          <w:szCs w:val="20"/>
        </w:rPr>
      </w:pPr>
      <w:r>
        <w:rPr>
          <w:b/>
          <w:color w:val="222222"/>
          <w:sz w:val="20"/>
          <w:szCs w:val="20"/>
        </w:rPr>
        <w:t>Approval of Minutes</w:t>
      </w:r>
      <w:r>
        <w:rPr>
          <w:b/>
          <w:color w:val="222222"/>
          <w:sz w:val="20"/>
          <w:szCs w:val="20"/>
        </w:rPr>
        <w:tab/>
      </w:r>
    </w:p>
    <w:p w14:paraId="00000014" w14:textId="77777777" w:rsidR="00777572" w:rsidRDefault="00000000">
      <w:pPr>
        <w:spacing w:line="240" w:lineRule="auto"/>
        <w:rPr>
          <w:color w:val="222222"/>
          <w:sz w:val="20"/>
          <w:szCs w:val="20"/>
        </w:rPr>
      </w:pPr>
      <w:r>
        <w:rPr>
          <w:sz w:val="20"/>
          <w:szCs w:val="20"/>
        </w:rPr>
        <w:t>Motion by Walter, second by Josh - unanimous.</w:t>
      </w:r>
    </w:p>
    <w:p w14:paraId="00000015" w14:textId="77777777" w:rsidR="00777572" w:rsidRDefault="00000000">
      <w:pPr>
        <w:spacing w:before="240"/>
        <w:rPr>
          <w:color w:val="222222"/>
          <w:sz w:val="20"/>
          <w:szCs w:val="20"/>
        </w:rPr>
      </w:pPr>
      <w:r>
        <w:rPr>
          <w:b/>
          <w:color w:val="222222"/>
          <w:sz w:val="20"/>
          <w:szCs w:val="20"/>
        </w:rPr>
        <w:t xml:space="preserve">Executive Director’s Update </w:t>
      </w:r>
      <w:r>
        <w:rPr>
          <w:b/>
          <w:color w:val="222222"/>
          <w:sz w:val="20"/>
          <w:szCs w:val="20"/>
        </w:rPr>
        <w:tab/>
      </w:r>
      <w:r>
        <w:rPr>
          <w:color w:val="222222"/>
          <w:sz w:val="20"/>
          <w:szCs w:val="20"/>
        </w:rPr>
        <w:t xml:space="preserve">                                                    </w:t>
      </w:r>
      <w:r>
        <w:rPr>
          <w:color w:val="222222"/>
          <w:sz w:val="20"/>
          <w:szCs w:val="20"/>
        </w:rPr>
        <w:tab/>
      </w:r>
    </w:p>
    <w:p w14:paraId="00000016" w14:textId="77777777" w:rsidR="00777572" w:rsidRDefault="00000000">
      <w:pPr>
        <w:rPr>
          <w:color w:val="222222"/>
          <w:sz w:val="20"/>
          <w:szCs w:val="20"/>
        </w:rPr>
      </w:pPr>
      <w:r>
        <w:rPr>
          <w:color w:val="222222"/>
          <w:sz w:val="20"/>
          <w:szCs w:val="20"/>
        </w:rPr>
        <w:t>Millage rate for 2023. Motion was made to keep the L5P CID millage rate for 2022 to 3.5 mills by Josh, seconded by Craig - unanimous.</w:t>
      </w:r>
    </w:p>
    <w:p w14:paraId="00000017" w14:textId="77777777" w:rsidR="00777572" w:rsidRDefault="00000000">
      <w:pPr>
        <w:rPr>
          <w:color w:val="222222"/>
          <w:sz w:val="20"/>
          <w:szCs w:val="20"/>
        </w:rPr>
      </w:pPr>
      <w:r>
        <w:rPr>
          <w:color w:val="222222"/>
          <w:sz w:val="20"/>
          <w:szCs w:val="20"/>
        </w:rPr>
        <w:t xml:space="preserve">Caucus of Electors - there is currently no nominating committee, CID shall send email to all electors to share 3 board openings and announce Caucus date. </w:t>
      </w:r>
    </w:p>
    <w:p w14:paraId="00000018" w14:textId="77777777" w:rsidR="00777572" w:rsidRDefault="00000000">
      <w:pPr>
        <w:rPr>
          <w:color w:val="222222"/>
          <w:sz w:val="20"/>
          <w:szCs w:val="20"/>
        </w:rPr>
      </w:pPr>
      <w:r>
        <w:rPr>
          <w:color w:val="222222"/>
          <w:sz w:val="20"/>
          <w:szCs w:val="20"/>
        </w:rPr>
        <w:t>Bylaws update - none to date. Will discuss at Caucus.</w:t>
      </w:r>
    </w:p>
    <w:p w14:paraId="00000019" w14:textId="77777777" w:rsidR="00777572" w:rsidRDefault="00777572">
      <w:pPr>
        <w:ind w:left="720"/>
        <w:rPr>
          <w:color w:val="222222"/>
          <w:sz w:val="20"/>
          <w:szCs w:val="20"/>
        </w:rPr>
      </w:pPr>
    </w:p>
    <w:p w14:paraId="0000001A" w14:textId="77777777" w:rsidR="00777572" w:rsidRDefault="00000000">
      <w:pPr>
        <w:rPr>
          <w:color w:val="222222"/>
          <w:sz w:val="20"/>
          <w:szCs w:val="20"/>
        </w:rPr>
      </w:pPr>
      <w:r>
        <w:rPr>
          <w:b/>
          <w:color w:val="222222"/>
          <w:sz w:val="20"/>
          <w:szCs w:val="20"/>
        </w:rPr>
        <w:t>Financial Update</w:t>
      </w:r>
      <w:r>
        <w:rPr>
          <w:color w:val="222222"/>
          <w:sz w:val="20"/>
          <w:szCs w:val="20"/>
        </w:rPr>
        <w:t xml:space="preserve"> </w:t>
      </w:r>
    </w:p>
    <w:p w14:paraId="0000001B" w14:textId="77777777" w:rsidR="00777572" w:rsidRDefault="00000000">
      <w:pPr>
        <w:rPr>
          <w:color w:val="222222"/>
          <w:sz w:val="20"/>
          <w:szCs w:val="20"/>
        </w:rPr>
      </w:pPr>
      <w:hyperlink r:id="rId6">
        <w:r>
          <w:rPr>
            <w:color w:val="1155CC"/>
            <w:sz w:val="20"/>
            <w:szCs w:val="20"/>
            <w:u w:val="single"/>
          </w:rPr>
          <w:t>May 2022 Cash Flow</w:t>
        </w:r>
      </w:hyperlink>
    </w:p>
    <w:p w14:paraId="0000001C" w14:textId="77777777" w:rsidR="00777572" w:rsidRDefault="00000000">
      <w:pPr>
        <w:rPr>
          <w:color w:val="222222"/>
          <w:sz w:val="20"/>
          <w:szCs w:val="20"/>
        </w:rPr>
      </w:pPr>
      <w:hyperlink r:id="rId7">
        <w:r>
          <w:rPr>
            <w:color w:val="1155CC"/>
            <w:sz w:val="20"/>
            <w:szCs w:val="20"/>
            <w:u w:val="single"/>
          </w:rPr>
          <w:t>CID 2022 Budget</w:t>
        </w:r>
      </w:hyperlink>
    </w:p>
    <w:p w14:paraId="0000001D" w14:textId="77777777" w:rsidR="00777572" w:rsidRDefault="00777572">
      <w:pPr>
        <w:rPr>
          <w:b/>
          <w:color w:val="222222"/>
          <w:sz w:val="20"/>
          <w:szCs w:val="20"/>
        </w:rPr>
      </w:pPr>
    </w:p>
    <w:p w14:paraId="0000001E" w14:textId="77777777" w:rsidR="00777572" w:rsidRDefault="00000000">
      <w:pPr>
        <w:rPr>
          <w:color w:val="222222"/>
          <w:sz w:val="20"/>
          <w:szCs w:val="20"/>
        </w:rPr>
      </w:pPr>
      <w:r>
        <w:rPr>
          <w:b/>
          <w:color w:val="222222"/>
          <w:sz w:val="20"/>
          <w:szCs w:val="20"/>
        </w:rPr>
        <w:t>Work Plan Review</w:t>
      </w:r>
      <w:r>
        <w:rPr>
          <w:color w:val="222222"/>
          <w:sz w:val="20"/>
          <w:szCs w:val="20"/>
        </w:rPr>
        <w:t xml:space="preserve">  </w:t>
      </w:r>
    </w:p>
    <w:p w14:paraId="0000001F" w14:textId="77777777" w:rsidR="00777572" w:rsidRDefault="00000000">
      <w:pPr>
        <w:numPr>
          <w:ilvl w:val="0"/>
          <w:numId w:val="1"/>
        </w:numPr>
        <w:rPr>
          <w:color w:val="222222"/>
          <w:sz w:val="20"/>
          <w:szCs w:val="20"/>
        </w:rPr>
      </w:pPr>
      <w:r>
        <w:rPr>
          <w:color w:val="222222"/>
          <w:sz w:val="20"/>
          <w:szCs w:val="20"/>
        </w:rPr>
        <w:t>BID Conversion</w:t>
      </w:r>
      <w:r>
        <w:rPr>
          <w:color w:val="222222"/>
          <w:sz w:val="20"/>
          <w:szCs w:val="20"/>
        </w:rPr>
        <w:tab/>
      </w:r>
      <w:r>
        <w:rPr>
          <w:color w:val="222222"/>
          <w:sz w:val="20"/>
          <w:szCs w:val="20"/>
        </w:rPr>
        <w:tab/>
      </w:r>
    </w:p>
    <w:p w14:paraId="00000020" w14:textId="77777777" w:rsidR="00777572" w:rsidRDefault="00000000">
      <w:pPr>
        <w:numPr>
          <w:ilvl w:val="1"/>
          <w:numId w:val="1"/>
        </w:numPr>
        <w:rPr>
          <w:color w:val="222222"/>
          <w:sz w:val="20"/>
          <w:szCs w:val="20"/>
        </w:rPr>
      </w:pPr>
      <w:hyperlink r:id="rId8">
        <w:r>
          <w:rPr>
            <w:color w:val="1155CC"/>
            <w:sz w:val="20"/>
            <w:szCs w:val="20"/>
            <w:u w:val="single"/>
          </w:rPr>
          <w:t>Petition Update</w:t>
        </w:r>
      </w:hyperlink>
      <w:r>
        <w:rPr>
          <w:color w:val="222222"/>
          <w:sz w:val="20"/>
          <w:szCs w:val="20"/>
        </w:rPr>
        <w:t xml:space="preserve"> </w:t>
      </w:r>
    </w:p>
    <w:p w14:paraId="00000021" w14:textId="77777777" w:rsidR="00777572" w:rsidRDefault="00000000">
      <w:pPr>
        <w:numPr>
          <w:ilvl w:val="1"/>
          <w:numId w:val="1"/>
        </w:numPr>
        <w:rPr>
          <w:color w:val="222222"/>
          <w:sz w:val="20"/>
          <w:szCs w:val="20"/>
        </w:rPr>
      </w:pPr>
      <w:r>
        <w:rPr>
          <w:color w:val="222222"/>
          <w:sz w:val="20"/>
          <w:szCs w:val="20"/>
        </w:rPr>
        <w:t>Legislation update</w:t>
      </w:r>
      <w:hyperlink r:id="rId9">
        <w:r>
          <w:rPr>
            <w:color w:val="1155CC"/>
            <w:sz w:val="20"/>
            <w:szCs w:val="20"/>
            <w:u w:val="single"/>
          </w:rPr>
          <w:t xml:space="preserve"> </w:t>
        </w:r>
      </w:hyperlink>
    </w:p>
    <w:p w14:paraId="00000022" w14:textId="77777777" w:rsidR="00777572" w:rsidRDefault="00000000">
      <w:pPr>
        <w:numPr>
          <w:ilvl w:val="0"/>
          <w:numId w:val="1"/>
        </w:numPr>
        <w:rPr>
          <w:color w:val="222222"/>
          <w:sz w:val="20"/>
          <w:szCs w:val="20"/>
        </w:rPr>
      </w:pPr>
      <w:r>
        <w:rPr>
          <w:color w:val="222222"/>
          <w:sz w:val="20"/>
          <w:szCs w:val="20"/>
        </w:rPr>
        <w:t xml:space="preserve">Findley Plaza </w:t>
      </w:r>
      <w:r>
        <w:rPr>
          <w:color w:val="222222"/>
          <w:sz w:val="20"/>
          <w:szCs w:val="20"/>
        </w:rPr>
        <w:tab/>
      </w:r>
    </w:p>
    <w:p w14:paraId="00000023" w14:textId="77777777" w:rsidR="00777572" w:rsidRDefault="00000000">
      <w:pPr>
        <w:numPr>
          <w:ilvl w:val="1"/>
          <w:numId w:val="1"/>
        </w:numPr>
        <w:rPr>
          <w:color w:val="222222"/>
          <w:sz w:val="20"/>
          <w:szCs w:val="20"/>
        </w:rPr>
      </w:pPr>
      <w:r>
        <w:rPr>
          <w:color w:val="222222"/>
          <w:sz w:val="20"/>
          <w:szCs w:val="20"/>
        </w:rPr>
        <w:t>Construction Management - Walter and Lauren working with Pond to get more final numbers and looking at potential to alter any small amount of design to lower the price and help CID put bid documents together.</w:t>
      </w:r>
    </w:p>
    <w:p w14:paraId="00000024" w14:textId="77777777" w:rsidR="00777572" w:rsidRDefault="00000000">
      <w:pPr>
        <w:numPr>
          <w:ilvl w:val="1"/>
          <w:numId w:val="1"/>
        </w:numPr>
        <w:rPr>
          <w:color w:val="222222"/>
          <w:sz w:val="20"/>
          <w:szCs w:val="20"/>
        </w:rPr>
      </w:pPr>
      <w:r>
        <w:rPr>
          <w:color w:val="222222"/>
          <w:sz w:val="20"/>
          <w:szCs w:val="20"/>
        </w:rPr>
        <w:t>Activation - working on potential for tables and music in cooperation with BA/Alliance.</w:t>
      </w:r>
    </w:p>
    <w:p w14:paraId="00000025" w14:textId="77777777" w:rsidR="00777572" w:rsidRDefault="00000000">
      <w:pPr>
        <w:numPr>
          <w:ilvl w:val="1"/>
          <w:numId w:val="1"/>
        </w:numPr>
        <w:rPr>
          <w:color w:val="222222"/>
          <w:sz w:val="20"/>
          <w:szCs w:val="20"/>
        </w:rPr>
      </w:pPr>
      <w:hyperlink r:id="rId10">
        <w:r>
          <w:rPr>
            <w:color w:val="1155CC"/>
            <w:sz w:val="20"/>
            <w:szCs w:val="20"/>
            <w:u w:val="single"/>
          </w:rPr>
          <w:t>Midtown Cooperative Agreement</w:t>
        </w:r>
      </w:hyperlink>
      <w:r>
        <w:rPr>
          <w:color w:val="222222"/>
          <w:sz w:val="20"/>
          <w:szCs w:val="20"/>
        </w:rPr>
        <w:t xml:space="preserve"> - Craig reviewing; Lauren to contact MA about managing procurement process and ability to select/interview contractor; put Davis Plaza on EC agenda</w:t>
      </w:r>
      <w:r>
        <w:rPr>
          <w:color w:val="222222"/>
          <w:sz w:val="20"/>
          <w:szCs w:val="20"/>
        </w:rPr>
        <w:tab/>
      </w:r>
    </w:p>
    <w:p w14:paraId="00000026" w14:textId="77777777" w:rsidR="00777572" w:rsidRDefault="00000000">
      <w:pPr>
        <w:numPr>
          <w:ilvl w:val="0"/>
          <w:numId w:val="1"/>
        </w:numPr>
        <w:rPr>
          <w:color w:val="222222"/>
          <w:sz w:val="20"/>
          <w:szCs w:val="20"/>
        </w:rPr>
      </w:pPr>
      <w:r>
        <w:rPr>
          <w:color w:val="222222"/>
          <w:sz w:val="20"/>
          <w:szCs w:val="20"/>
        </w:rPr>
        <w:t xml:space="preserve">Alliance </w:t>
      </w:r>
    </w:p>
    <w:p w14:paraId="00000027" w14:textId="77777777" w:rsidR="00777572" w:rsidRDefault="00000000">
      <w:pPr>
        <w:numPr>
          <w:ilvl w:val="1"/>
          <w:numId w:val="1"/>
        </w:numPr>
        <w:rPr>
          <w:color w:val="222222"/>
          <w:sz w:val="20"/>
          <w:szCs w:val="20"/>
        </w:rPr>
      </w:pPr>
      <w:r>
        <w:rPr>
          <w:color w:val="222222"/>
          <w:sz w:val="20"/>
          <w:szCs w:val="20"/>
        </w:rPr>
        <w:t>Fundraiser update</w:t>
      </w:r>
    </w:p>
    <w:p w14:paraId="00000028" w14:textId="77777777" w:rsidR="00777572" w:rsidRDefault="00000000">
      <w:pPr>
        <w:numPr>
          <w:ilvl w:val="1"/>
          <w:numId w:val="1"/>
        </w:numPr>
        <w:rPr>
          <w:color w:val="222222"/>
          <w:sz w:val="20"/>
          <w:szCs w:val="20"/>
        </w:rPr>
      </w:pPr>
      <w:r>
        <w:rPr>
          <w:color w:val="222222"/>
          <w:sz w:val="20"/>
          <w:szCs w:val="20"/>
        </w:rPr>
        <w:t>Committee update</w:t>
      </w:r>
    </w:p>
    <w:p w14:paraId="00000029" w14:textId="77777777" w:rsidR="00777572" w:rsidRDefault="00000000">
      <w:pPr>
        <w:numPr>
          <w:ilvl w:val="0"/>
          <w:numId w:val="1"/>
        </w:numPr>
        <w:rPr>
          <w:color w:val="222222"/>
          <w:sz w:val="20"/>
          <w:szCs w:val="20"/>
        </w:rPr>
      </w:pPr>
      <w:r>
        <w:rPr>
          <w:color w:val="222222"/>
          <w:sz w:val="20"/>
          <w:szCs w:val="20"/>
        </w:rPr>
        <w:t xml:space="preserve">Euclid &amp; TSPLOST  </w:t>
      </w:r>
    </w:p>
    <w:p w14:paraId="0000002A" w14:textId="77777777" w:rsidR="00777572" w:rsidRDefault="00000000">
      <w:pPr>
        <w:numPr>
          <w:ilvl w:val="0"/>
          <w:numId w:val="1"/>
        </w:numPr>
        <w:rPr>
          <w:color w:val="222222"/>
          <w:sz w:val="20"/>
          <w:szCs w:val="20"/>
        </w:rPr>
      </w:pPr>
      <w:r>
        <w:rPr>
          <w:color w:val="222222"/>
          <w:sz w:val="20"/>
          <w:szCs w:val="20"/>
        </w:rPr>
        <w:t>Moreland Safety &amp; McLendon Safe Streets</w:t>
      </w:r>
    </w:p>
    <w:p w14:paraId="0000002B" w14:textId="77777777" w:rsidR="00777572" w:rsidRDefault="00000000">
      <w:pPr>
        <w:numPr>
          <w:ilvl w:val="0"/>
          <w:numId w:val="1"/>
        </w:numPr>
        <w:rPr>
          <w:color w:val="222222"/>
          <w:sz w:val="20"/>
          <w:szCs w:val="20"/>
        </w:rPr>
      </w:pPr>
      <w:r>
        <w:rPr>
          <w:color w:val="222222"/>
          <w:sz w:val="20"/>
          <w:szCs w:val="20"/>
        </w:rPr>
        <w:lastRenderedPageBreak/>
        <w:t>Atlanta Regional Commission Grant - May 17 meeting with ADOT about admin fee</w:t>
      </w:r>
      <w:r>
        <w:rPr>
          <w:color w:val="222222"/>
          <w:sz w:val="20"/>
          <w:szCs w:val="20"/>
        </w:rPr>
        <w:tab/>
      </w:r>
      <w:r>
        <w:rPr>
          <w:color w:val="222222"/>
          <w:sz w:val="20"/>
          <w:szCs w:val="20"/>
        </w:rPr>
        <w:tab/>
      </w:r>
    </w:p>
    <w:p w14:paraId="0000002C" w14:textId="77777777" w:rsidR="00777572" w:rsidRDefault="00000000">
      <w:pPr>
        <w:numPr>
          <w:ilvl w:val="0"/>
          <w:numId w:val="1"/>
        </w:numPr>
        <w:rPr>
          <w:color w:val="222222"/>
          <w:sz w:val="20"/>
          <w:szCs w:val="20"/>
        </w:rPr>
      </w:pPr>
      <w:r>
        <w:rPr>
          <w:color w:val="222222"/>
          <w:sz w:val="20"/>
          <w:szCs w:val="20"/>
        </w:rPr>
        <w:t xml:space="preserve">New Stuff </w:t>
      </w:r>
    </w:p>
    <w:p w14:paraId="0000002D" w14:textId="77777777" w:rsidR="00777572" w:rsidRDefault="00777572">
      <w:pPr>
        <w:rPr>
          <w:color w:val="222222"/>
          <w:sz w:val="20"/>
          <w:szCs w:val="20"/>
        </w:rPr>
      </w:pPr>
    </w:p>
    <w:p w14:paraId="0000002E" w14:textId="77777777" w:rsidR="00777572" w:rsidRDefault="00000000">
      <w:pPr>
        <w:rPr>
          <w:color w:val="222222"/>
          <w:sz w:val="20"/>
          <w:szCs w:val="20"/>
        </w:rPr>
      </w:pPr>
      <w:r>
        <w:rPr>
          <w:color w:val="222222"/>
          <w:sz w:val="20"/>
          <w:szCs w:val="20"/>
        </w:rPr>
        <w:t>Meeting adjourned 7:59</w:t>
      </w:r>
    </w:p>
    <w:p w14:paraId="0000002F" w14:textId="77777777" w:rsidR="00777572" w:rsidRDefault="00777572">
      <w:pPr>
        <w:rPr>
          <w:color w:val="222222"/>
          <w:sz w:val="20"/>
          <w:szCs w:val="20"/>
        </w:rPr>
      </w:pPr>
    </w:p>
    <w:p w14:paraId="00000030" w14:textId="77777777" w:rsidR="00777572" w:rsidRDefault="00777572">
      <w:pPr>
        <w:rPr>
          <w:color w:val="222222"/>
          <w:sz w:val="20"/>
          <w:szCs w:val="20"/>
        </w:rPr>
      </w:pPr>
    </w:p>
    <w:sectPr w:rsidR="00777572">
      <w:type w:val="continuous"/>
      <w:pgSz w:w="12240" w:h="15840"/>
      <w:pgMar w:top="72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D63C6"/>
    <w:multiLevelType w:val="multilevel"/>
    <w:tmpl w:val="EAAA2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8324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72"/>
    <w:rsid w:val="000B7230"/>
    <w:rsid w:val="0077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9F558-2067-4CD6-A23C-ABCE8BB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raK8ipw5W2ZEud1zuQN7yDOBWiKBAuC/edit?usp=sharing&amp;ouid=113508106571491166805&amp;rtpof=true&amp;sd=true" TargetMode="External"/><Relationship Id="rId3" Type="http://schemas.openxmlformats.org/officeDocument/2006/relationships/settings" Target="settings.xml"/><Relationship Id="rId7" Type="http://schemas.openxmlformats.org/officeDocument/2006/relationships/hyperlink" Target="https://drive.google.com/file/d/1o-08v1ofAzcbEGOxKkPBQ7qsaaPFKf-G/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Gww29oUCsCZeQAoqHx722bYzoTh_h2PK/edit?usp=sharing&amp;ouid=113508106571491166805&amp;rtpof=true&amp;sd=true" TargetMode="External"/><Relationship Id="rId11" Type="http://schemas.openxmlformats.org/officeDocument/2006/relationships/fontTable" Target="fontTable.xml"/><Relationship Id="rId5" Type="http://schemas.openxmlformats.org/officeDocument/2006/relationships/hyperlink" Target="https://us06web.zoom.us/j/88573381421?pwd=eU1UbDljTjY1eXMyOE5LVjBwNUVmZz09" TargetMode="External"/><Relationship Id="rId10" Type="http://schemas.openxmlformats.org/officeDocument/2006/relationships/hyperlink" Target="https://drive.google.com/file/d/14RLOLZkLmE6-M5DUrnjzgI5XHd7MtKpP/view?usp=sharing" TargetMode="External"/><Relationship Id="rId4" Type="http://schemas.openxmlformats.org/officeDocument/2006/relationships/webSettings" Target="webSettings.xml"/><Relationship Id="rId9" Type="http://schemas.openxmlformats.org/officeDocument/2006/relationships/hyperlink" Target="https://docs.google.com/document/d/1W5Peub11SDYBqCHqT2D7WrGdgYWJ8ku3/edit?usp=sharing&amp;ouid=113508106571491166805&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2022-08-10T21:13:00Z</dcterms:created>
  <dcterms:modified xsi:type="dcterms:W3CDTF">2022-08-10T21:13:00Z</dcterms:modified>
</cp:coreProperties>
</file>